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2020年部门预算公开目录</w:t>
      </w:r>
    </w:p>
    <w:p>
      <w:pPr>
        <w:jc w:val="left"/>
        <w:rPr>
          <w:rFonts w:ascii="黑体" w:hAnsi="黑体" w:eastAsia="黑体" w:cs="黑体"/>
          <w:color w:val="000000"/>
          <w:sz w:val="32"/>
        </w:rPr>
      </w:pPr>
    </w:p>
    <w:p>
      <w:pPr>
        <w:jc w:val="left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一、2020年部门预算公开表格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（一）部门预算收支总表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（二）部门预算收入总表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（三）部门预算支出总表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（四）部门预算财政拨款收支总表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（五）部门预算一般公共预算财政拨款支出表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（六）部门预算一般公共预算财政拨款基本支出表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（七）部门预算政府基金预算财政拨款支出表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（八）部门预算国有资本经营预算财政拨款支出表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（九）部门预算财政拨款“三公”经费支出表</w:t>
      </w:r>
    </w:p>
    <w:p>
      <w:pPr>
        <w:jc w:val="left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二、2020年部门预算公开说明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（一）部门职责及机构设置情况</w:t>
      </w:r>
    </w:p>
    <w:p>
      <w:pPr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（二）部门预算安排的总体情况</w:t>
      </w:r>
    </w:p>
    <w:p>
      <w:pPr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（三）机关运行经费安排情况</w:t>
      </w:r>
    </w:p>
    <w:p>
      <w:pPr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（四）财政拨款“三公”经费预算情况及增减变化原因</w:t>
      </w:r>
    </w:p>
    <w:p>
      <w:pPr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（五）绩效预算信息</w:t>
      </w:r>
    </w:p>
    <w:p>
      <w:pPr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（六）政府采购预算情况</w:t>
      </w:r>
    </w:p>
    <w:p>
      <w:pPr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（七）国有资产信息</w:t>
      </w:r>
    </w:p>
    <w:p>
      <w:pPr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（八）名词解释</w:t>
      </w:r>
    </w:p>
    <w:p>
      <w:pPr>
        <w:rPr>
          <w:rFonts w:ascii="仿宋_GB2312" w:eastAsia="仿宋_GB2312"/>
        </w:rPr>
      </w:pPr>
      <w:r>
        <w:rPr>
          <w:rFonts w:hint="eastAsia" w:ascii="仿宋_GB2312" w:hAnsi="黑体" w:eastAsia="仿宋_GB2312"/>
          <w:color w:val="000000"/>
          <w:sz w:val="32"/>
        </w:rPr>
        <w:t>（九）其他需要说明的事项</w:t>
      </w:r>
    </w:p>
    <w:sectPr>
      <w:pgSz w:w="11906" w:h="16838"/>
      <w:pgMar w:top="1701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4AE"/>
    <w:rsid w:val="00044CE2"/>
    <w:rsid w:val="00132FE6"/>
    <w:rsid w:val="00175520"/>
    <w:rsid w:val="001B1E7A"/>
    <w:rsid w:val="00233622"/>
    <w:rsid w:val="002C2C63"/>
    <w:rsid w:val="00332D31"/>
    <w:rsid w:val="005D3C32"/>
    <w:rsid w:val="00622B24"/>
    <w:rsid w:val="006263F9"/>
    <w:rsid w:val="00693E0A"/>
    <w:rsid w:val="00772281"/>
    <w:rsid w:val="007B100A"/>
    <w:rsid w:val="007F4F7F"/>
    <w:rsid w:val="008674AE"/>
    <w:rsid w:val="00875754"/>
    <w:rsid w:val="00976DD1"/>
    <w:rsid w:val="009E7E1C"/>
    <w:rsid w:val="00BA461E"/>
    <w:rsid w:val="00C05AF0"/>
    <w:rsid w:val="00CB7236"/>
    <w:rsid w:val="00D1060E"/>
    <w:rsid w:val="4C21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49</Words>
  <Characters>281</Characters>
  <Lines>2</Lines>
  <Paragraphs>1</Paragraphs>
  <TotalTime>15</TotalTime>
  <ScaleCrop>false</ScaleCrop>
  <LinksUpToDate>false</LinksUpToDate>
  <CharactersWithSpaces>329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2017-10-26T05:59:00Z</dcterms:created>
  <dc:creator>微软用户</dc:creator>
  <cp:lastModifiedBy>admin123</cp:lastModifiedBy>
  <dcterms:modified xsi:type="dcterms:W3CDTF">2020-02-05T08:08:19Z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