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eastAsia="方正小标宋简体"/>
          <w:b/>
          <w:bCs/>
          <w:sz w:val="44"/>
          <w:szCs w:val="44"/>
        </w:rPr>
      </w:pPr>
      <w:r>
        <w:rPr>
          <w:rFonts w:hint="eastAsia" w:ascii="方正小标宋简体" w:eastAsia="方正小标宋简体"/>
          <w:b/>
          <w:bCs/>
          <w:sz w:val="44"/>
          <w:szCs w:val="44"/>
          <w:lang w:val="en-US" w:eastAsia="zh-CN"/>
        </w:rPr>
        <w:t>机关事务服务中心</w:t>
      </w:r>
      <w:r>
        <w:rPr>
          <w:rFonts w:hint="eastAsia" w:ascii="方正小标宋简体" w:eastAsia="方正小标宋简体"/>
          <w:b/>
          <w:bCs/>
          <w:sz w:val="44"/>
          <w:szCs w:val="44"/>
        </w:rPr>
        <w:t>202</w:t>
      </w:r>
      <w:r>
        <w:rPr>
          <w:rFonts w:ascii="方正小标宋简体" w:eastAsia="方正小标宋简体"/>
          <w:b/>
          <w:bCs/>
          <w:sz w:val="44"/>
          <w:szCs w:val="44"/>
        </w:rPr>
        <w:t>2</w:t>
      </w:r>
      <w:r>
        <w:rPr>
          <w:rFonts w:hint="eastAsia" w:ascii="方正小标宋简体" w:eastAsia="方正小标宋简体"/>
          <w:b/>
          <w:bCs/>
          <w:sz w:val="44"/>
          <w:szCs w:val="44"/>
        </w:rPr>
        <w:t>年</w:t>
      </w:r>
      <w:r>
        <w:rPr>
          <w:rFonts w:hint="eastAsia" w:ascii="方正小标宋简体" w:eastAsia="方正小标宋简体"/>
          <w:b/>
          <w:bCs/>
          <w:sz w:val="44"/>
          <w:szCs w:val="44"/>
          <w:lang w:val="en-US" w:eastAsia="zh-CN"/>
        </w:rPr>
        <w:t>单位</w:t>
      </w:r>
      <w:r>
        <w:rPr>
          <w:rFonts w:hint="eastAsia" w:ascii="方正小标宋简体" w:eastAsia="方正小标宋简体"/>
          <w:b/>
          <w:bCs/>
          <w:sz w:val="44"/>
          <w:szCs w:val="44"/>
        </w:rPr>
        <w:t>预算</w:t>
      </w:r>
      <w:r>
        <w:rPr>
          <w:rFonts w:hint="eastAsia" w:ascii="方正小标宋简体" w:eastAsia="方正小标宋简体"/>
          <w:b/>
          <w:bCs/>
          <w:sz w:val="44"/>
          <w:szCs w:val="44"/>
          <w:lang w:val="en-US" w:eastAsia="zh-CN"/>
        </w:rPr>
        <w:t>信息</w:t>
      </w:r>
      <w:r>
        <w:rPr>
          <w:rFonts w:hint="eastAsia" w:ascii="方正小标宋简体" w:eastAsia="方正小标宋简体"/>
          <w:b/>
          <w:bCs/>
          <w:sz w:val="44"/>
          <w:szCs w:val="44"/>
        </w:rPr>
        <w:t>公开</w:t>
      </w:r>
    </w:p>
    <w:p>
      <w:pPr>
        <w:spacing w:line="580" w:lineRule="exact"/>
        <w:jc w:val="left"/>
        <w:rPr>
          <w:rFonts w:ascii="黑体" w:hAnsi="黑体" w:eastAsia="黑体" w:cs="黑体"/>
          <w:color w:val="000000"/>
          <w:sz w:val="32"/>
        </w:rPr>
      </w:pPr>
    </w:p>
    <w:p>
      <w:pPr>
        <w:spacing w:line="580" w:lineRule="exact"/>
        <w:jc w:val="left"/>
        <w:rPr>
          <w:rFonts w:ascii="仿宋_GB2312" w:hAnsi="黑体" w:eastAsia="仿宋_GB2312" w:cs="黑体"/>
          <w:b/>
          <w:color w:val="000000"/>
          <w:sz w:val="32"/>
        </w:rPr>
      </w:pPr>
      <w:r>
        <w:rPr>
          <w:rFonts w:hint="eastAsia" w:ascii="仿宋_GB2312" w:hAnsi="黑体" w:eastAsia="仿宋_GB2312" w:cs="黑体"/>
          <w:b/>
          <w:color w:val="000000"/>
          <w:sz w:val="32"/>
        </w:rPr>
        <w:t>一、202</w:t>
      </w:r>
      <w:r>
        <w:rPr>
          <w:rFonts w:ascii="仿宋_GB2312" w:hAnsi="黑体" w:eastAsia="仿宋_GB2312" w:cs="黑体"/>
          <w:b/>
          <w:color w:val="000000"/>
          <w:sz w:val="32"/>
        </w:rPr>
        <w:t>2</w:t>
      </w:r>
      <w:r>
        <w:rPr>
          <w:rFonts w:hint="eastAsia" w:ascii="仿宋_GB2312" w:hAnsi="黑体" w:eastAsia="仿宋_GB2312" w:cs="黑体"/>
          <w:b/>
          <w:color w:val="000000"/>
          <w:sz w:val="32"/>
        </w:rPr>
        <w:t>年</w:t>
      </w:r>
      <w:r>
        <w:rPr>
          <w:rFonts w:hint="eastAsia" w:ascii="仿宋_GB2312" w:hAnsi="黑体" w:eastAsia="仿宋_GB2312" w:cs="黑体"/>
          <w:b/>
          <w:color w:val="000000"/>
          <w:sz w:val="32"/>
          <w:lang w:eastAsia="zh-CN"/>
        </w:rPr>
        <w:t>单位</w:t>
      </w:r>
      <w:r>
        <w:rPr>
          <w:rFonts w:hint="eastAsia" w:ascii="仿宋_GB2312" w:hAnsi="黑体" w:eastAsia="仿宋_GB2312" w:cs="黑体"/>
          <w:b/>
          <w:color w:val="000000"/>
          <w:sz w:val="32"/>
        </w:rPr>
        <w:t>预算公开表格</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（一）</w:t>
      </w:r>
      <w:r>
        <w:rPr>
          <w:rFonts w:hint="eastAsia" w:ascii="仿宋_GB2312" w:hAnsi="黑体" w:eastAsia="仿宋_GB2312" w:cs="黑体"/>
          <w:color w:val="000000"/>
          <w:sz w:val="32"/>
          <w:lang w:eastAsia="zh-CN"/>
        </w:rPr>
        <w:t>单位</w:t>
      </w:r>
      <w:r>
        <w:rPr>
          <w:rFonts w:hint="eastAsia" w:ascii="仿宋_GB2312" w:hAnsi="黑体" w:eastAsia="仿宋_GB2312" w:cs="黑体"/>
          <w:color w:val="000000"/>
          <w:sz w:val="32"/>
        </w:rPr>
        <w:t>预算收支总表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（二）</w:t>
      </w:r>
      <w:r>
        <w:rPr>
          <w:rFonts w:hint="eastAsia" w:ascii="仿宋_GB2312" w:hAnsi="黑体" w:eastAsia="仿宋_GB2312" w:cs="黑体"/>
          <w:color w:val="000000"/>
          <w:sz w:val="32"/>
          <w:lang w:eastAsia="zh-CN"/>
        </w:rPr>
        <w:t>单位</w:t>
      </w:r>
      <w:r>
        <w:rPr>
          <w:rFonts w:hint="eastAsia" w:ascii="仿宋_GB2312" w:hAnsi="黑体" w:eastAsia="仿宋_GB2312" w:cs="黑体"/>
          <w:color w:val="000000"/>
          <w:sz w:val="32"/>
        </w:rPr>
        <w:t>预算收入总表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（三）</w:t>
      </w:r>
      <w:r>
        <w:rPr>
          <w:rFonts w:hint="eastAsia" w:ascii="仿宋_GB2312" w:hAnsi="黑体" w:eastAsia="仿宋_GB2312" w:cs="黑体"/>
          <w:color w:val="000000"/>
          <w:sz w:val="32"/>
          <w:lang w:eastAsia="zh-CN"/>
        </w:rPr>
        <w:t>单位</w:t>
      </w:r>
      <w:r>
        <w:rPr>
          <w:rFonts w:hint="eastAsia" w:ascii="仿宋_GB2312" w:hAnsi="黑体" w:eastAsia="仿宋_GB2312" w:cs="黑体"/>
          <w:color w:val="000000"/>
          <w:sz w:val="32"/>
        </w:rPr>
        <w:t>预算支出总表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（四）</w:t>
      </w:r>
      <w:r>
        <w:rPr>
          <w:rFonts w:hint="eastAsia" w:ascii="仿宋_GB2312" w:hAnsi="黑体" w:eastAsia="仿宋_GB2312" w:cs="黑体"/>
          <w:color w:val="000000"/>
          <w:sz w:val="32"/>
          <w:lang w:eastAsia="zh-CN"/>
        </w:rPr>
        <w:t>单位</w:t>
      </w:r>
      <w:r>
        <w:rPr>
          <w:rFonts w:hint="eastAsia" w:ascii="仿宋_GB2312" w:hAnsi="黑体" w:eastAsia="仿宋_GB2312" w:cs="黑体"/>
          <w:color w:val="000000"/>
          <w:sz w:val="32"/>
        </w:rPr>
        <w:t>预算财政拨款收支总表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（五）</w:t>
      </w:r>
      <w:r>
        <w:rPr>
          <w:rFonts w:hint="eastAsia" w:ascii="仿宋_GB2312" w:hAnsi="黑体" w:eastAsia="仿宋_GB2312" w:cs="黑体"/>
          <w:color w:val="000000"/>
          <w:sz w:val="32"/>
          <w:lang w:eastAsia="zh-CN"/>
        </w:rPr>
        <w:t>单位</w:t>
      </w:r>
      <w:r>
        <w:rPr>
          <w:rFonts w:hint="eastAsia" w:ascii="仿宋_GB2312" w:hAnsi="黑体" w:eastAsia="仿宋_GB2312" w:cs="黑体"/>
          <w:color w:val="000000"/>
          <w:sz w:val="32"/>
        </w:rPr>
        <w:t>预算一般公共预算财政拨款支出表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（六）</w:t>
      </w:r>
      <w:r>
        <w:rPr>
          <w:rFonts w:hint="eastAsia" w:ascii="仿宋_GB2312" w:hAnsi="黑体" w:eastAsia="仿宋_GB2312" w:cs="黑体"/>
          <w:color w:val="000000"/>
          <w:sz w:val="32"/>
          <w:lang w:eastAsia="zh-CN"/>
        </w:rPr>
        <w:t>单位</w:t>
      </w:r>
      <w:r>
        <w:rPr>
          <w:rFonts w:hint="eastAsia" w:ascii="仿宋_GB2312" w:hAnsi="黑体" w:eastAsia="仿宋_GB2312" w:cs="黑体"/>
          <w:color w:val="000000"/>
          <w:sz w:val="32"/>
        </w:rPr>
        <w:t>预算一般公共预算财政拨款基本支出表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（七）</w:t>
      </w:r>
      <w:r>
        <w:rPr>
          <w:rFonts w:hint="eastAsia" w:ascii="仿宋_GB2312" w:hAnsi="黑体" w:eastAsia="仿宋_GB2312" w:cs="黑体"/>
          <w:color w:val="000000"/>
          <w:sz w:val="32"/>
          <w:lang w:eastAsia="zh-CN"/>
        </w:rPr>
        <w:t>单位</w:t>
      </w:r>
      <w:r>
        <w:rPr>
          <w:rFonts w:hint="eastAsia" w:ascii="仿宋_GB2312" w:hAnsi="黑体" w:eastAsia="仿宋_GB2312" w:cs="黑体"/>
          <w:color w:val="000000"/>
          <w:sz w:val="32"/>
        </w:rPr>
        <w:t>预算政府基金预算财政拨款支出表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（八）</w:t>
      </w:r>
      <w:r>
        <w:rPr>
          <w:rFonts w:hint="eastAsia" w:ascii="仿宋_GB2312" w:hAnsi="黑体" w:eastAsia="仿宋_GB2312" w:cs="黑体"/>
          <w:color w:val="000000"/>
          <w:sz w:val="32"/>
          <w:lang w:eastAsia="zh-CN"/>
        </w:rPr>
        <w:t>单位</w:t>
      </w:r>
      <w:r>
        <w:rPr>
          <w:rFonts w:hint="eastAsia" w:ascii="仿宋_GB2312" w:hAnsi="黑体" w:eastAsia="仿宋_GB2312" w:cs="黑体"/>
          <w:color w:val="000000"/>
          <w:sz w:val="32"/>
        </w:rPr>
        <w:t>预算国有资本经营预算财政拨款支出表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（九）</w:t>
      </w:r>
      <w:r>
        <w:rPr>
          <w:rFonts w:hint="eastAsia" w:ascii="仿宋_GB2312" w:hAnsi="黑体" w:eastAsia="仿宋_GB2312" w:cs="黑体"/>
          <w:color w:val="000000"/>
          <w:sz w:val="32"/>
          <w:lang w:eastAsia="zh-CN"/>
        </w:rPr>
        <w:t>单位</w:t>
      </w:r>
      <w:r>
        <w:rPr>
          <w:rFonts w:hint="eastAsia" w:ascii="仿宋_GB2312" w:hAnsi="黑体" w:eastAsia="仿宋_GB2312" w:cs="黑体"/>
          <w:color w:val="000000"/>
          <w:sz w:val="32"/>
        </w:rPr>
        <w:t>预算财政拨款“三公”经费支出表</w:t>
      </w:r>
    </w:p>
    <w:p>
      <w:pPr>
        <w:spacing w:line="580" w:lineRule="exact"/>
        <w:jc w:val="left"/>
        <w:rPr>
          <w:rFonts w:ascii="仿宋_GB2312" w:hAnsi="黑体" w:eastAsia="仿宋_GB2312" w:cs="黑体"/>
          <w:b/>
          <w:color w:val="000000"/>
          <w:sz w:val="32"/>
        </w:rPr>
      </w:pPr>
      <w:r>
        <w:rPr>
          <w:rFonts w:hint="eastAsia" w:ascii="仿宋_GB2312" w:hAnsi="黑体" w:eastAsia="仿宋_GB2312" w:cs="黑体"/>
          <w:b/>
          <w:color w:val="000000"/>
          <w:sz w:val="32"/>
        </w:rPr>
        <w:t>二、202</w:t>
      </w:r>
      <w:r>
        <w:rPr>
          <w:rFonts w:ascii="仿宋_GB2312" w:hAnsi="黑体" w:eastAsia="仿宋_GB2312" w:cs="黑体"/>
          <w:b/>
          <w:color w:val="000000"/>
          <w:sz w:val="32"/>
        </w:rPr>
        <w:t>2</w:t>
      </w:r>
      <w:r>
        <w:rPr>
          <w:rFonts w:hint="eastAsia" w:ascii="仿宋_GB2312" w:hAnsi="黑体" w:eastAsia="仿宋_GB2312" w:cs="黑体"/>
          <w:b/>
          <w:color w:val="000000"/>
          <w:sz w:val="32"/>
        </w:rPr>
        <w:t>年</w:t>
      </w:r>
      <w:r>
        <w:rPr>
          <w:rFonts w:hint="eastAsia" w:ascii="仿宋_GB2312" w:hAnsi="黑体" w:eastAsia="仿宋_GB2312" w:cs="黑体"/>
          <w:b/>
          <w:color w:val="000000"/>
          <w:sz w:val="32"/>
          <w:lang w:eastAsia="zh-CN"/>
        </w:rPr>
        <w:t>单位</w:t>
      </w:r>
      <w:r>
        <w:rPr>
          <w:rFonts w:hint="eastAsia" w:ascii="仿宋_GB2312" w:hAnsi="黑体" w:eastAsia="仿宋_GB2312" w:cs="黑体"/>
          <w:b/>
          <w:color w:val="000000"/>
          <w:sz w:val="32"/>
        </w:rPr>
        <w:t>预算公开说明</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（一）</w:t>
      </w:r>
      <w:r>
        <w:rPr>
          <w:rFonts w:hint="eastAsia" w:ascii="仿宋_GB2312" w:hAnsi="黑体" w:eastAsia="仿宋_GB2312" w:cs="黑体"/>
          <w:color w:val="000000"/>
          <w:sz w:val="32"/>
          <w:lang w:eastAsia="zh-CN"/>
        </w:rPr>
        <w:t>单位</w:t>
      </w:r>
      <w:r>
        <w:rPr>
          <w:rFonts w:hint="eastAsia" w:ascii="仿宋_GB2312" w:hAnsi="黑体" w:eastAsia="仿宋_GB2312" w:cs="黑体"/>
          <w:color w:val="000000"/>
          <w:sz w:val="32"/>
        </w:rPr>
        <w:t>职责及机构设置情况</w:t>
      </w:r>
    </w:p>
    <w:p>
      <w:pPr>
        <w:spacing w:line="580" w:lineRule="exact"/>
        <w:rPr>
          <w:rFonts w:ascii="仿宋_GB2312" w:hAnsi="黑体" w:eastAsia="仿宋_GB2312"/>
          <w:color w:val="000000"/>
          <w:sz w:val="32"/>
        </w:rPr>
      </w:pPr>
      <w:r>
        <w:rPr>
          <w:rFonts w:hint="eastAsia" w:ascii="仿宋_GB2312" w:hAnsi="黑体" w:eastAsia="仿宋_GB2312"/>
          <w:color w:val="000000"/>
          <w:sz w:val="32"/>
        </w:rPr>
        <w:t>（二）</w:t>
      </w:r>
      <w:r>
        <w:rPr>
          <w:rFonts w:hint="eastAsia" w:ascii="仿宋_GB2312" w:hAnsi="黑体" w:eastAsia="仿宋_GB2312"/>
          <w:color w:val="000000"/>
          <w:sz w:val="32"/>
          <w:lang w:eastAsia="zh-CN"/>
        </w:rPr>
        <w:t>单位</w:t>
      </w:r>
      <w:r>
        <w:rPr>
          <w:rFonts w:hint="eastAsia" w:ascii="仿宋_GB2312" w:hAnsi="黑体" w:eastAsia="仿宋_GB2312"/>
          <w:color w:val="000000"/>
          <w:sz w:val="32"/>
        </w:rPr>
        <w:t>预算安排的总体情况</w:t>
      </w:r>
    </w:p>
    <w:p>
      <w:pPr>
        <w:spacing w:line="580" w:lineRule="exact"/>
        <w:rPr>
          <w:rFonts w:ascii="仿宋_GB2312" w:hAnsi="黑体" w:eastAsia="仿宋_GB2312"/>
          <w:color w:val="000000"/>
          <w:sz w:val="32"/>
        </w:rPr>
      </w:pPr>
      <w:r>
        <w:rPr>
          <w:rFonts w:hint="eastAsia" w:ascii="仿宋_GB2312" w:hAnsi="黑体" w:eastAsia="仿宋_GB2312"/>
          <w:color w:val="000000"/>
          <w:sz w:val="32"/>
        </w:rPr>
        <w:t>（三）机关运行经费安排情况</w:t>
      </w:r>
    </w:p>
    <w:p>
      <w:pPr>
        <w:spacing w:line="580" w:lineRule="exact"/>
        <w:rPr>
          <w:rFonts w:hint="eastAsia" w:ascii="仿宋_GB2312" w:hAnsi="黑体" w:eastAsia="仿宋_GB2312"/>
          <w:color w:val="000000"/>
          <w:sz w:val="32"/>
        </w:rPr>
      </w:pPr>
      <w:r>
        <w:rPr>
          <w:rFonts w:hint="eastAsia" w:ascii="仿宋_GB2312" w:hAnsi="黑体" w:eastAsia="仿宋_GB2312"/>
          <w:color w:val="000000"/>
          <w:sz w:val="32"/>
        </w:rPr>
        <w:t>（四）财政拨款“三公”经费预算情况及增减变化原因</w:t>
      </w:r>
    </w:p>
    <w:p>
      <w:pPr>
        <w:spacing w:line="580" w:lineRule="exact"/>
        <w:rPr>
          <w:rFonts w:hint="default" w:ascii="仿宋_GB2312" w:hAnsi="黑体" w:eastAsia="仿宋_GB2312"/>
          <w:color w:val="000000"/>
          <w:sz w:val="32"/>
          <w:lang w:val="en-US" w:eastAsia="zh-CN"/>
        </w:rPr>
      </w:pPr>
      <w:r>
        <w:rPr>
          <w:rFonts w:hint="eastAsia" w:ascii="仿宋_GB2312" w:hAnsi="黑体" w:eastAsia="仿宋_GB2312"/>
          <w:color w:val="000000"/>
          <w:sz w:val="32"/>
          <w:lang w:eastAsia="zh-CN"/>
        </w:rPr>
        <w:t>（</w:t>
      </w:r>
      <w:r>
        <w:rPr>
          <w:rFonts w:hint="eastAsia" w:ascii="仿宋_GB2312" w:hAnsi="黑体" w:eastAsia="仿宋_GB2312"/>
          <w:color w:val="000000"/>
          <w:sz w:val="32"/>
          <w:lang w:val="en-US" w:eastAsia="zh-CN"/>
        </w:rPr>
        <w:t>五</w:t>
      </w:r>
      <w:r>
        <w:rPr>
          <w:rFonts w:hint="eastAsia" w:ascii="仿宋_GB2312" w:hAnsi="黑体" w:eastAsia="仿宋_GB2312"/>
          <w:color w:val="000000"/>
          <w:sz w:val="32"/>
          <w:lang w:eastAsia="zh-CN"/>
        </w:rPr>
        <w:t>）</w:t>
      </w:r>
      <w:r>
        <w:rPr>
          <w:rFonts w:hint="eastAsia" w:ascii="仿宋_GB2312" w:hAnsi="黑体" w:eastAsia="仿宋_GB2312"/>
          <w:color w:val="000000"/>
          <w:sz w:val="32"/>
          <w:lang w:val="en-US" w:eastAsia="zh-CN"/>
        </w:rPr>
        <w:t>预算绩效信息</w:t>
      </w:r>
    </w:p>
    <w:p>
      <w:pPr>
        <w:spacing w:line="580" w:lineRule="exact"/>
        <w:jc w:val="left"/>
        <w:rPr>
          <w:rFonts w:ascii="仿宋_GB2312" w:hAnsi="黑体" w:eastAsia="仿宋_GB2312"/>
          <w:color w:val="000000"/>
          <w:sz w:val="32"/>
        </w:rPr>
      </w:pPr>
      <w:r>
        <w:rPr>
          <w:rFonts w:hint="eastAsia" w:ascii="仿宋_GB2312" w:hAnsi="黑体" w:eastAsia="仿宋_GB2312"/>
          <w:color w:val="000000"/>
          <w:sz w:val="32"/>
        </w:rPr>
        <w:t>（</w:t>
      </w:r>
      <w:r>
        <w:rPr>
          <w:rFonts w:hint="eastAsia" w:ascii="仿宋_GB2312" w:hAnsi="黑体" w:eastAsia="仿宋_GB2312"/>
          <w:color w:val="000000"/>
          <w:sz w:val="32"/>
          <w:lang w:val="en-US" w:eastAsia="zh-CN"/>
        </w:rPr>
        <w:t>六</w:t>
      </w:r>
      <w:r>
        <w:rPr>
          <w:rFonts w:hint="eastAsia" w:ascii="仿宋_GB2312" w:hAnsi="黑体" w:eastAsia="仿宋_GB2312"/>
          <w:color w:val="000000"/>
          <w:sz w:val="32"/>
        </w:rPr>
        <w:t>）政府采购预算情况</w:t>
      </w:r>
    </w:p>
    <w:p>
      <w:pPr>
        <w:spacing w:line="580" w:lineRule="exact"/>
        <w:jc w:val="left"/>
        <w:rPr>
          <w:rFonts w:ascii="仿宋_GB2312" w:hAnsi="黑体" w:eastAsia="仿宋_GB2312"/>
          <w:color w:val="000000"/>
          <w:sz w:val="32"/>
        </w:rPr>
      </w:pPr>
      <w:r>
        <w:rPr>
          <w:rFonts w:hint="eastAsia" w:ascii="仿宋_GB2312" w:hAnsi="黑体" w:eastAsia="仿宋_GB2312"/>
          <w:color w:val="000000"/>
          <w:sz w:val="32"/>
        </w:rPr>
        <w:t>（</w:t>
      </w:r>
      <w:r>
        <w:rPr>
          <w:rFonts w:hint="eastAsia" w:ascii="仿宋_GB2312" w:hAnsi="黑体" w:eastAsia="仿宋_GB2312"/>
          <w:color w:val="000000"/>
          <w:sz w:val="32"/>
          <w:lang w:val="en-US" w:eastAsia="zh-CN"/>
        </w:rPr>
        <w:t>七</w:t>
      </w:r>
      <w:r>
        <w:rPr>
          <w:rFonts w:hint="eastAsia" w:ascii="仿宋_GB2312" w:hAnsi="黑体" w:eastAsia="仿宋_GB2312"/>
          <w:color w:val="000000"/>
          <w:sz w:val="32"/>
        </w:rPr>
        <w:t>）国有资产信息</w:t>
      </w:r>
    </w:p>
    <w:p>
      <w:pPr>
        <w:spacing w:line="580" w:lineRule="exact"/>
        <w:jc w:val="left"/>
        <w:rPr>
          <w:rFonts w:ascii="仿宋_GB2312" w:hAnsi="黑体" w:eastAsia="仿宋_GB2312"/>
          <w:color w:val="000000"/>
          <w:sz w:val="32"/>
        </w:rPr>
      </w:pPr>
      <w:r>
        <w:rPr>
          <w:rFonts w:hint="eastAsia" w:ascii="仿宋_GB2312" w:hAnsi="黑体" w:eastAsia="仿宋_GB2312"/>
          <w:color w:val="000000"/>
          <w:sz w:val="32"/>
        </w:rPr>
        <w:t>（</w:t>
      </w:r>
      <w:r>
        <w:rPr>
          <w:rFonts w:hint="eastAsia" w:ascii="仿宋_GB2312" w:hAnsi="黑体" w:eastAsia="仿宋_GB2312"/>
          <w:color w:val="000000"/>
          <w:sz w:val="32"/>
          <w:lang w:val="en-US" w:eastAsia="zh-CN"/>
        </w:rPr>
        <w:t>八</w:t>
      </w:r>
      <w:r>
        <w:rPr>
          <w:rFonts w:hint="eastAsia" w:ascii="仿宋_GB2312" w:hAnsi="黑体" w:eastAsia="仿宋_GB2312"/>
          <w:color w:val="000000"/>
          <w:sz w:val="32"/>
        </w:rPr>
        <w:t>）名词解释</w:t>
      </w:r>
    </w:p>
    <w:p>
      <w:pPr>
        <w:spacing w:line="580" w:lineRule="exact"/>
        <w:rPr>
          <w:rFonts w:ascii="仿宋_GB2312" w:hAnsi="黑体" w:eastAsia="仿宋_GB2312"/>
          <w:color w:val="000000"/>
          <w:sz w:val="32"/>
        </w:rPr>
      </w:pPr>
      <w:r>
        <w:rPr>
          <w:rFonts w:hint="eastAsia" w:ascii="仿宋_GB2312" w:hAnsi="黑体" w:eastAsia="仿宋_GB2312"/>
          <w:color w:val="000000"/>
          <w:sz w:val="32"/>
        </w:rPr>
        <w:t>（</w:t>
      </w:r>
      <w:r>
        <w:rPr>
          <w:rFonts w:hint="eastAsia" w:ascii="仿宋_GB2312" w:hAnsi="黑体" w:eastAsia="仿宋_GB2312"/>
          <w:color w:val="000000"/>
          <w:sz w:val="32"/>
          <w:lang w:val="en-US" w:eastAsia="zh-CN"/>
        </w:rPr>
        <w:t>九</w:t>
      </w:r>
      <w:r>
        <w:rPr>
          <w:rFonts w:hint="eastAsia" w:ascii="仿宋_GB2312" w:hAnsi="黑体" w:eastAsia="仿宋_GB2312"/>
          <w:color w:val="000000"/>
          <w:sz w:val="32"/>
        </w:rPr>
        <w:t>）其他需要说明的事项</w:t>
      </w:r>
    </w:p>
    <w:p>
      <w:pPr>
        <w:spacing w:line="580" w:lineRule="exact"/>
        <w:rPr>
          <w:rFonts w:hint="eastAsia" w:ascii="仿宋_GB2312" w:hAnsi="黑体" w:eastAsia="仿宋_GB2312"/>
          <w:color w:val="000000"/>
          <w:sz w:val="32"/>
        </w:rPr>
      </w:pPr>
    </w:p>
    <w:p>
      <w:pPr>
        <w:rPr>
          <w:rFonts w:hint="eastAsia" w:ascii="仿宋_GB2312" w:hAnsi="黑体" w:eastAsia="仿宋_GB2312"/>
          <w:color w:val="000000"/>
          <w:sz w:val="32"/>
        </w:rPr>
      </w:pPr>
      <w:r>
        <w:rPr>
          <w:rFonts w:hint="eastAsia" w:ascii="仿宋_GB2312" w:hAnsi="黑体" w:eastAsia="仿宋_GB2312"/>
          <w:color w:val="000000"/>
          <w:sz w:val="32"/>
        </w:rP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9"/>
        <w:gridCol w:w="4253"/>
        <w:gridCol w:w="1884"/>
        <w:gridCol w:w="4113"/>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00" w:type="pct"/>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方正小标宋_GBK" w:hAnsi="方正小标宋_GBK" w:eastAsia="方正小标宋_GBK" w:cs="方正小标宋_GBK"/>
                <w:b w:val="0"/>
                <w:bCs w:val="0"/>
                <w:color w:val="000000"/>
                <w:kern w:val="0"/>
                <w:sz w:val="36"/>
                <w:szCs w:val="24"/>
                <w:lang w:val="en-US" w:eastAsia="zh-CN"/>
              </w:rPr>
              <w:t>单位预算收支总表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8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预算单位编码及名称：[430001]秦皇岛市山海关区机关事务服务中心</w:t>
            </w: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预算年度：2022</w:t>
            </w:r>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3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1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26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149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一、一般公共预算拨款收入</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280.43</w:t>
            </w: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一、一般公共服务支出</w:t>
            </w:r>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149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二、政府性基金预算拨款收入</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二、外交支出</w:t>
            </w:r>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149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三、国有资本经营预算拨款收入</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三、国防支出</w:t>
            </w:r>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149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四、财政专户管理资金收入</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四、公共安全支出</w:t>
            </w:r>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149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五、事业收入</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五、教育支出</w:t>
            </w:r>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149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六、事业单位经营收入</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六、科学技术支出</w:t>
            </w:r>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149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七、上级补助收入</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七、文化旅游体育与传媒支出</w:t>
            </w:r>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149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八、附属单位上缴收入</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八、社会保障和就业支出</w:t>
            </w:r>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149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九、其他收入</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九、社会保险基金支出</w:t>
            </w:r>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149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十、卫生健康支出</w:t>
            </w:r>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149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十一、节能环保支出</w:t>
            </w:r>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149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十二、城乡社区支出</w:t>
            </w:r>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149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十三、农林水支出</w:t>
            </w:r>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149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十四、交通运输支出</w:t>
            </w:r>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149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十五、资源勘探工业信息等支出</w:t>
            </w:r>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149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十六、商业服务业等支出</w:t>
            </w:r>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149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十七、金融支出</w:t>
            </w:r>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149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十八、援助其他地区支出</w:t>
            </w:r>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149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十九、自然资源海洋气象等支出</w:t>
            </w:r>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149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二十、住房保障支出</w:t>
            </w:r>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w:t>
            </w:r>
          </w:p>
        </w:tc>
        <w:tc>
          <w:tcPr>
            <w:tcW w:w="149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二十一、粮油物资储备支出</w:t>
            </w:r>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w:t>
            </w:r>
          </w:p>
        </w:tc>
        <w:tc>
          <w:tcPr>
            <w:tcW w:w="149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二十二、国有资本经营预算支出</w:t>
            </w:r>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w:t>
            </w:r>
          </w:p>
        </w:tc>
        <w:tc>
          <w:tcPr>
            <w:tcW w:w="149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二十三、灾害防治及应急管理支出</w:t>
            </w:r>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w:t>
            </w:r>
          </w:p>
        </w:tc>
        <w:tc>
          <w:tcPr>
            <w:tcW w:w="149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二十四、预备费</w:t>
            </w:r>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w:t>
            </w:r>
          </w:p>
        </w:tc>
        <w:tc>
          <w:tcPr>
            <w:tcW w:w="149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二十五、其他支出</w:t>
            </w:r>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w:t>
            </w:r>
          </w:p>
        </w:tc>
        <w:tc>
          <w:tcPr>
            <w:tcW w:w="149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二十六、转移性支出</w:t>
            </w:r>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27</w:t>
            </w:r>
          </w:p>
        </w:tc>
        <w:tc>
          <w:tcPr>
            <w:tcW w:w="149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二十七、债务还本支出</w:t>
            </w:r>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w:t>
            </w:r>
          </w:p>
        </w:tc>
        <w:tc>
          <w:tcPr>
            <w:tcW w:w="149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二十八、债务付息支出</w:t>
            </w:r>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w:t>
            </w:r>
          </w:p>
        </w:tc>
        <w:tc>
          <w:tcPr>
            <w:tcW w:w="149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二十九、债务发行费用支出</w:t>
            </w:r>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w:t>
            </w:r>
          </w:p>
        </w:tc>
        <w:tc>
          <w:tcPr>
            <w:tcW w:w="149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三十、抗疫特别国债安排的支出</w:t>
            </w:r>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31</w:t>
            </w:r>
          </w:p>
        </w:tc>
        <w:tc>
          <w:tcPr>
            <w:tcW w:w="149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本年收入合计</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280.43</w:t>
            </w: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本年支出合计</w:t>
            </w:r>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w:t>
            </w:r>
          </w:p>
        </w:tc>
        <w:tc>
          <w:tcPr>
            <w:tcW w:w="149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上年结转结余</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年终结转结余</w:t>
            </w:r>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w:t>
            </w:r>
          </w:p>
        </w:tc>
        <w:tc>
          <w:tcPr>
            <w:tcW w:w="149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收入总计</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280.43</w:t>
            </w: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支出总计</w:t>
            </w:r>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280.43</w:t>
            </w:r>
          </w:p>
        </w:tc>
      </w:tr>
    </w:tbl>
    <w:p>
      <w:pPr>
        <w:rPr>
          <w:rFonts w:hint="eastAsia" w:ascii="仿宋_GB2312" w:hAnsi="黑体" w:eastAsia="仿宋_GB2312"/>
          <w:color w:val="000000"/>
          <w:sz w:val="32"/>
        </w:rPr>
      </w:pPr>
      <w:r>
        <w:rPr>
          <w:rFonts w:hint="eastAsia" w:ascii="仿宋_GB2312" w:hAnsi="黑体" w:eastAsia="仿宋_GB2312"/>
          <w:color w:val="000000"/>
          <w:sz w:val="32"/>
        </w:rP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1"/>
        <w:gridCol w:w="849"/>
        <w:gridCol w:w="2444"/>
        <w:gridCol w:w="881"/>
        <w:gridCol w:w="860"/>
        <w:gridCol w:w="1096"/>
        <w:gridCol w:w="1171"/>
        <w:gridCol w:w="847"/>
        <w:gridCol w:w="859"/>
        <w:gridCol w:w="1176"/>
        <w:gridCol w:w="1495"/>
        <w:gridCol w:w="847"/>
        <w:gridCol w:w="8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方正小标宋_GBK" w:hAnsi="方正小标宋_GBK" w:eastAsia="方正小标宋_GBK" w:cs="方正小标宋_GBK"/>
                <w:b w:val="0"/>
                <w:bCs w:val="0"/>
                <w:color w:val="000000"/>
                <w:kern w:val="0"/>
                <w:sz w:val="36"/>
                <w:szCs w:val="24"/>
                <w:lang w:val="en-US" w:eastAsia="zh-CN"/>
              </w:rPr>
              <w:t>单位预算收入总表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32"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预算单位编码及名称：[430001]秦皇岛市山海关区机关事务服务中心</w:t>
            </w:r>
          </w:p>
        </w:tc>
        <w:tc>
          <w:tcPr>
            <w:tcW w:w="9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预算年度：2022</w:t>
            </w:r>
          </w:p>
        </w:tc>
        <w:tc>
          <w:tcPr>
            <w:tcW w:w="6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1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w:t>
            </w:r>
          </w:p>
        </w:tc>
        <w:tc>
          <w:tcPr>
            <w:tcW w:w="3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995"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财政专户收入</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280.43</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280.43</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280.43</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201</w:t>
            </w: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一般公共服务支出</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253.80</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253.80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253.80</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20103</w:t>
            </w: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政府办公厅（室）及相关机构事务</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253.80</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253.80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253.80</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2010303</w:t>
            </w: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机关服务</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253.80</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253.80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253.80</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w:t>
            </w: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社会保障和就业支出</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9.85</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9.85</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9.85</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w:t>
            </w: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9.85</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9.85</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9.85</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2080505</w:t>
            </w: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9.85</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9.85</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9.85</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w:t>
            </w: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卫生健康支出</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9.39</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9.39</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9.39</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w:t>
            </w: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行政事业单位医疗</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9.39</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9.39</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9.39</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2101102</w:t>
            </w: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事业单位医疗</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4.77</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4.77</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4.77</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2101103</w:t>
            </w: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公务员医疗补助</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4.62</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4.62</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4.62</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w:t>
            </w: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住房保障支出</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7.39</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7.39</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7.39</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w:t>
            </w: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住房改革支出</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7.39</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7.39</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7.39</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2210201</w:t>
            </w: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住房公积金</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7.39</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7.39</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7.39</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3"/>
        <w:gridCol w:w="142"/>
        <w:gridCol w:w="1193"/>
        <w:gridCol w:w="1630"/>
        <w:gridCol w:w="923"/>
        <w:gridCol w:w="1690"/>
        <w:gridCol w:w="1412"/>
        <w:gridCol w:w="55"/>
        <w:gridCol w:w="918"/>
        <w:gridCol w:w="128"/>
        <w:gridCol w:w="798"/>
        <w:gridCol w:w="306"/>
        <w:gridCol w:w="965"/>
        <w:gridCol w:w="767"/>
        <w:gridCol w:w="681"/>
        <w:gridCol w:w="18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000" w:type="pct"/>
            <w:gridSpan w:val="16"/>
            <w:tcBorders>
              <w:top w:val="nil"/>
              <w:left w:val="nil"/>
              <w:bottom w:val="nil"/>
              <w:right w:val="nil"/>
              <w:tl2br w:val="nil"/>
              <w:tr2bl w:val="nil"/>
            </w:tcBorders>
            <w:shd w:val="clear" w:color="auto" w:fill="auto"/>
            <w:noWrap w:val="0"/>
            <w:vAlign w:val="top"/>
          </w:tcPr>
          <w:p>
            <w:pPr>
              <w:spacing w:beforeLines="0" w:afterLines="0"/>
              <w:jc w:val="center"/>
              <w:rPr>
                <w:rFonts w:hint="eastAsia" w:ascii="宋体" w:hAnsi="宋体"/>
                <w:color w:val="000000"/>
                <w:sz w:val="22"/>
                <w:szCs w:val="24"/>
              </w:rPr>
            </w:pPr>
            <w:r>
              <w:rPr>
                <w:rFonts w:hint="eastAsia" w:ascii="方正小标宋_GBK" w:hAnsi="方正小标宋_GBK" w:eastAsia="方正小标宋_GBK" w:cs="方正小标宋_GBK"/>
                <w:b w:val="0"/>
                <w:bCs w:val="0"/>
                <w:color w:val="000000"/>
                <w:kern w:val="0"/>
                <w:sz w:val="36"/>
                <w:szCs w:val="24"/>
                <w:lang w:val="en-US" w:eastAsia="zh-CN"/>
              </w:rPr>
              <w:t>单位预算支出总表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3485" w:type="pct"/>
            <w:gridSpan w:val="1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预算单位编码及名称：[430001]</w:t>
            </w:r>
            <w:r>
              <w:rPr>
                <w:rFonts w:hint="eastAsia" w:ascii="宋体" w:hAnsi="宋体" w:eastAsia="宋体" w:cs="宋体"/>
                <w:i w:val="0"/>
                <w:iCs w:val="0"/>
                <w:color w:val="000000"/>
                <w:kern w:val="0"/>
                <w:sz w:val="22"/>
                <w:szCs w:val="22"/>
                <w:u w:val="none"/>
                <w:lang w:val="en-US" w:eastAsia="zh-CN" w:bidi="ar"/>
              </w:rPr>
              <w:t>秦皇岛市山海关区</w:t>
            </w:r>
            <w:r>
              <w:rPr>
                <w:rFonts w:hint="eastAsia" w:ascii="宋体" w:hAnsi="宋体"/>
                <w:color w:val="000000"/>
                <w:sz w:val="22"/>
                <w:szCs w:val="24"/>
              </w:rPr>
              <w:t>机关事务服务中心</w:t>
            </w:r>
          </w:p>
        </w:tc>
        <w:tc>
          <w:tcPr>
            <w:tcW w:w="865" w:type="pct"/>
            <w:gridSpan w:val="3"/>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right"/>
              <w:rPr>
                <w:rFonts w:hint="eastAsia" w:ascii="宋体" w:hAnsi="宋体"/>
                <w:color w:val="000000"/>
                <w:sz w:val="22"/>
                <w:szCs w:val="24"/>
              </w:rPr>
            </w:pPr>
            <w:r>
              <w:rPr>
                <w:rFonts w:hint="eastAsia" w:ascii="宋体" w:hAnsi="宋体"/>
                <w:color w:val="000000"/>
                <w:sz w:val="22"/>
                <w:szCs w:val="24"/>
              </w:rPr>
              <w:t>预算年度：2022</w:t>
            </w:r>
          </w:p>
        </w:tc>
        <w:tc>
          <w:tcPr>
            <w:tcW w:w="648"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right"/>
              <w:rPr>
                <w:rFonts w:hint="eastAsia" w:ascii="宋体" w:hAnsi="宋体"/>
                <w:color w:val="000000"/>
                <w:sz w:val="22"/>
                <w:szCs w:val="24"/>
              </w:rPr>
            </w:pPr>
            <w:r>
              <w:rPr>
                <w:rFonts w:hint="eastAsia" w:ascii="宋体" w:hAnsi="宋体"/>
                <w:color w:val="000000"/>
                <w:sz w:val="22"/>
                <w:szCs w:val="24"/>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238" w:type="pct"/>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序号</w:t>
            </w:r>
          </w:p>
        </w:tc>
        <w:tc>
          <w:tcPr>
            <w:tcW w:w="427"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支出功能分类科目</w:t>
            </w:r>
          </w:p>
        </w:tc>
        <w:tc>
          <w:tcPr>
            <w:tcW w:w="1521" w:type="pct"/>
            <w:gridSpan w:val="3"/>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2"/>
                <w:szCs w:val="24"/>
              </w:rPr>
            </w:pPr>
          </w:p>
        </w:tc>
        <w:tc>
          <w:tcPr>
            <w:tcW w:w="506"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本年支出合计</w:t>
            </w:r>
          </w:p>
        </w:tc>
        <w:tc>
          <w:tcPr>
            <w:tcW w:w="394" w:type="pct"/>
            <w:gridSpan w:val="3"/>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基本支出</w:t>
            </w:r>
          </w:p>
        </w:tc>
        <w:tc>
          <w:tcPr>
            <w:tcW w:w="396" w:type="pct"/>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项目支出</w:t>
            </w:r>
          </w:p>
        </w:tc>
        <w:tc>
          <w:tcPr>
            <w:tcW w:w="346"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经营支出</w:t>
            </w:r>
          </w:p>
        </w:tc>
        <w:tc>
          <w:tcPr>
            <w:tcW w:w="519" w:type="pct"/>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上缴上级支出</w:t>
            </w:r>
          </w:p>
        </w:tc>
        <w:tc>
          <w:tcPr>
            <w:tcW w:w="648"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对附属单位</w:t>
            </w:r>
          </w:p>
          <w:p>
            <w:pPr>
              <w:spacing w:beforeLines="0" w:afterLines="0"/>
              <w:jc w:val="center"/>
              <w:rPr>
                <w:rFonts w:hint="eastAsia" w:ascii="宋体" w:hAnsi="宋体"/>
                <w:color w:val="000000"/>
                <w:sz w:val="22"/>
                <w:szCs w:val="24"/>
              </w:rPr>
            </w:pPr>
            <w:r>
              <w:rPr>
                <w:rFonts w:hint="eastAsia" w:ascii="宋体" w:hAnsi="宋体"/>
                <w:color w:val="000000"/>
                <w:sz w:val="22"/>
                <w:szCs w:val="24"/>
              </w:rPr>
              <w:t>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238" w:type="pct"/>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2"/>
                <w:szCs w:val="24"/>
              </w:rPr>
            </w:pPr>
          </w:p>
        </w:tc>
        <w:tc>
          <w:tcPr>
            <w:tcW w:w="427"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科目编码</w:t>
            </w:r>
          </w:p>
        </w:tc>
        <w:tc>
          <w:tcPr>
            <w:tcW w:w="1521" w:type="pct"/>
            <w:gridSpan w:val="3"/>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科目名称</w:t>
            </w:r>
          </w:p>
        </w:tc>
        <w:tc>
          <w:tcPr>
            <w:tcW w:w="506"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2"/>
                <w:szCs w:val="24"/>
              </w:rPr>
            </w:pPr>
          </w:p>
        </w:tc>
        <w:tc>
          <w:tcPr>
            <w:tcW w:w="394" w:type="pct"/>
            <w:gridSpan w:val="3"/>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2"/>
                <w:szCs w:val="24"/>
              </w:rPr>
            </w:pPr>
          </w:p>
        </w:tc>
        <w:tc>
          <w:tcPr>
            <w:tcW w:w="396" w:type="pct"/>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2"/>
                <w:szCs w:val="24"/>
              </w:rPr>
            </w:pPr>
          </w:p>
        </w:tc>
        <w:tc>
          <w:tcPr>
            <w:tcW w:w="346"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2"/>
                <w:szCs w:val="24"/>
              </w:rPr>
            </w:pPr>
          </w:p>
        </w:tc>
        <w:tc>
          <w:tcPr>
            <w:tcW w:w="519" w:type="pct"/>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2"/>
                <w:szCs w:val="24"/>
              </w:rPr>
            </w:pPr>
          </w:p>
        </w:tc>
        <w:tc>
          <w:tcPr>
            <w:tcW w:w="648"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38" w:type="pct"/>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栏次</w:t>
            </w:r>
          </w:p>
        </w:tc>
        <w:tc>
          <w:tcPr>
            <w:tcW w:w="427"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521" w:type="pct"/>
            <w:gridSpan w:val="3"/>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2</w:t>
            </w:r>
          </w:p>
        </w:tc>
        <w:tc>
          <w:tcPr>
            <w:tcW w:w="506"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3</w:t>
            </w:r>
          </w:p>
        </w:tc>
        <w:tc>
          <w:tcPr>
            <w:tcW w:w="394" w:type="pct"/>
            <w:gridSpan w:val="3"/>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4</w:t>
            </w:r>
          </w:p>
        </w:tc>
        <w:tc>
          <w:tcPr>
            <w:tcW w:w="396" w:type="pct"/>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5</w:t>
            </w:r>
          </w:p>
        </w:tc>
        <w:tc>
          <w:tcPr>
            <w:tcW w:w="346"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6</w:t>
            </w:r>
          </w:p>
        </w:tc>
        <w:tc>
          <w:tcPr>
            <w:tcW w:w="519" w:type="pct"/>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7</w:t>
            </w:r>
          </w:p>
        </w:tc>
        <w:tc>
          <w:tcPr>
            <w:tcW w:w="648"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38" w:type="pct"/>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Calibri" w:hAnsi="Calibri" w:eastAsia="Calibri"/>
                <w:color w:val="000000"/>
                <w:sz w:val="22"/>
                <w:szCs w:val="24"/>
              </w:rPr>
            </w:pPr>
            <w:r>
              <w:rPr>
                <w:rFonts w:hint="eastAsia" w:ascii="Calibri" w:hAnsi="Calibri" w:eastAsia="Calibri"/>
                <w:color w:val="000000"/>
                <w:sz w:val="22"/>
                <w:szCs w:val="24"/>
              </w:rPr>
              <w:t>1</w:t>
            </w:r>
          </w:p>
        </w:tc>
        <w:tc>
          <w:tcPr>
            <w:tcW w:w="427"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宋体" w:hAnsi="宋体"/>
                <w:color w:val="000000"/>
                <w:sz w:val="22"/>
                <w:szCs w:val="24"/>
              </w:rPr>
            </w:pPr>
          </w:p>
        </w:tc>
        <w:tc>
          <w:tcPr>
            <w:tcW w:w="1521" w:type="pct"/>
            <w:gridSpan w:val="3"/>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Calibri" w:hAnsi="Calibri" w:eastAsia="Calibri"/>
                <w:color w:val="000000"/>
                <w:sz w:val="22"/>
                <w:szCs w:val="24"/>
              </w:rPr>
            </w:pPr>
            <w:r>
              <w:rPr>
                <w:rFonts w:hint="eastAsia" w:ascii="Calibri" w:hAnsi="Calibri" w:eastAsia="Calibri"/>
                <w:color w:val="000000"/>
                <w:sz w:val="22"/>
                <w:szCs w:val="24"/>
              </w:rPr>
              <w:t>合计</w:t>
            </w:r>
          </w:p>
        </w:tc>
        <w:tc>
          <w:tcPr>
            <w:tcW w:w="506"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right"/>
              <w:rPr>
                <w:rFonts w:hint="eastAsia" w:ascii="Calibri" w:hAnsi="Calibri" w:eastAsia="Calibri"/>
                <w:color w:val="000000"/>
                <w:sz w:val="22"/>
                <w:szCs w:val="24"/>
              </w:rPr>
            </w:pPr>
            <w:r>
              <w:rPr>
                <w:rFonts w:hint="eastAsia" w:ascii="Calibri" w:hAnsi="Calibri" w:eastAsia="Calibri"/>
                <w:color w:val="000000"/>
                <w:sz w:val="22"/>
                <w:szCs w:val="24"/>
              </w:rPr>
              <w:t>280.43</w:t>
            </w:r>
          </w:p>
        </w:tc>
        <w:tc>
          <w:tcPr>
            <w:tcW w:w="394" w:type="pct"/>
            <w:gridSpan w:val="3"/>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right"/>
              <w:rPr>
                <w:rFonts w:hint="eastAsia" w:ascii="Calibri" w:hAnsi="Calibri" w:eastAsia="Calibri"/>
                <w:color w:val="000000"/>
                <w:sz w:val="22"/>
                <w:szCs w:val="24"/>
              </w:rPr>
            </w:pPr>
            <w:r>
              <w:rPr>
                <w:rFonts w:hint="eastAsia" w:ascii="Calibri" w:hAnsi="Calibri" w:eastAsia="Calibri"/>
                <w:color w:val="000000"/>
                <w:sz w:val="22"/>
                <w:szCs w:val="24"/>
              </w:rPr>
              <w:t>237.43</w:t>
            </w:r>
          </w:p>
        </w:tc>
        <w:tc>
          <w:tcPr>
            <w:tcW w:w="396" w:type="pct"/>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right"/>
              <w:rPr>
                <w:rFonts w:hint="eastAsia" w:ascii="Calibri" w:hAnsi="Calibri" w:eastAsia="Calibri"/>
                <w:color w:val="000000"/>
                <w:sz w:val="22"/>
                <w:szCs w:val="24"/>
              </w:rPr>
            </w:pPr>
            <w:r>
              <w:rPr>
                <w:rFonts w:hint="eastAsia" w:ascii="Calibri" w:hAnsi="Calibri" w:eastAsia="Calibri"/>
                <w:color w:val="000000"/>
                <w:sz w:val="22"/>
                <w:szCs w:val="24"/>
              </w:rPr>
              <w:t>43.00</w:t>
            </w:r>
          </w:p>
        </w:tc>
        <w:tc>
          <w:tcPr>
            <w:tcW w:w="346"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宋体" w:hAnsi="宋体"/>
                <w:color w:val="000000"/>
                <w:sz w:val="22"/>
                <w:szCs w:val="24"/>
              </w:rPr>
            </w:pPr>
          </w:p>
        </w:tc>
        <w:tc>
          <w:tcPr>
            <w:tcW w:w="519" w:type="pct"/>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宋体" w:hAnsi="宋体"/>
                <w:color w:val="000000"/>
                <w:sz w:val="22"/>
                <w:szCs w:val="24"/>
              </w:rPr>
            </w:pPr>
          </w:p>
        </w:tc>
        <w:tc>
          <w:tcPr>
            <w:tcW w:w="648"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38" w:type="pct"/>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Calibri" w:hAnsi="Calibri" w:eastAsia="Calibri"/>
                <w:color w:val="000000"/>
                <w:sz w:val="22"/>
                <w:szCs w:val="24"/>
              </w:rPr>
            </w:pPr>
            <w:r>
              <w:rPr>
                <w:rFonts w:hint="eastAsia" w:ascii="Calibri" w:hAnsi="Calibri" w:eastAsia="Calibri"/>
                <w:color w:val="000000"/>
                <w:sz w:val="22"/>
                <w:szCs w:val="24"/>
              </w:rPr>
              <w:t>2</w:t>
            </w:r>
          </w:p>
        </w:tc>
        <w:tc>
          <w:tcPr>
            <w:tcW w:w="427"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Calibri" w:hAnsi="Calibri" w:eastAsia="Calibri"/>
                <w:color w:val="000000"/>
                <w:sz w:val="22"/>
                <w:szCs w:val="24"/>
              </w:rPr>
            </w:pPr>
            <w:r>
              <w:rPr>
                <w:rFonts w:hint="eastAsia" w:ascii="Calibri" w:hAnsi="Calibri" w:eastAsia="Calibri"/>
                <w:color w:val="000000"/>
                <w:sz w:val="22"/>
                <w:szCs w:val="24"/>
              </w:rPr>
              <w:t>201</w:t>
            </w:r>
          </w:p>
        </w:tc>
        <w:tc>
          <w:tcPr>
            <w:tcW w:w="1521" w:type="pct"/>
            <w:gridSpan w:val="3"/>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Calibri" w:hAnsi="Calibri" w:eastAsia="Calibri"/>
                <w:color w:val="000000"/>
                <w:sz w:val="22"/>
                <w:szCs w:val="24"/>
              </w:rPr>
            </w:pPr>
            <w:r>
              <w:rPr>
                <w:rFonts w:hint="eastAsia" w:ascii="Calibri" w:hAnsi="Calibri" w:eastAsia="Calibri"/>
                <w:color w:val="000000"/>
                <w:sz w:val="22"/>
                <w:szCs w:val="24"/>
              </w:rPr>
              <w:t>一般公共服务支出</w:t>
            </w:r>
          </w:p>
        </w:tc>
        <w:tc>
          <w:tcPr>
            <w:tcW w:w="506"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right"/>
              <w:rPr>
                <w:rFonts w:hint="eastAsia" w:ascii="Calibri" w:hAnsi="Calibri" w:eastAsia="Calibri"/>
                <w:color w:val="000000"/>
                <w:sz w:val="22"/>
                <w:szCs w:val="24"/>
              </w:rPr>
            </w:pPr>
            <w:r>
              <w:rPr>
                <w:rFonts w:hint="eastAsia" w:ascii="Calibri" w:hAnsi="Calibri" w:eastAsia="Calibri"/>
                <w:color w:val="000000"/>
                <w:sz w:val="22"/>
                <w:szCs w:val="24"/>
              </w:rPr>
              <w:t>253.80</w:t>
            </w:r>
          </w:p>
        </w:tc>
        <w:tc>
          <w:tcPr>
            <w:tcW w:w="394" w:type="pct"/>
            <w:gridSpan w:val="3"/>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right"/>
              <w:rPr>
                <w:rFonts w:hint="eastAsia" w:ascii="Calibri" w:hAnsi="Calibri" w:eastAsia="Calibri"/>
                <w:color w:val="000000"/>
                <w:sz w:val="22"/>
                <w:szCs w:val="24"/>
              </w:rPr>
            </w:pPr>
            <w:r>
              <w:rPr>
                <w:rFonts w:hint="eastAsia" w:ascii="Calibri" w:hAnsi="Calibri" w:eastAsia="Calibri"/>
                <w:color w:val="000000"/>
                <w:sz w:val="22"/>
                <w:szCs w:val="24"/>
              </w:rPr>
              <w:t>210.80</w:t>
            </w:r>
          </w:p>
        </w:tc>
        <w:tc>
          <w:tcPr>
            <w:tcW w:w="396" w:type="pct"/>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right"/>
              <w:rPr>
                <w:rFonts w:hint="eastAsia" w:ascii="Calibri" w:hAnsi="Calibri" w:eastAsia="Calibri"/>
                <w:color w:val="000000"/>
                <w:sz w:val="22"/>
                <w:szCs w:val="24"/>
              </w:rPr>
            </w:pPr>
            <w:r>
              <w:rPr>
                <w:rFonts w:hint="eastAsia" w:ascii="Calibri" w:hAnsi="Calibri" w:eastAsia="Calibri"/>
                <w:color w:val="000000"/>
                <w:sz w:val="22"/>
                <w:szCs w:val="24"/>
              </w:rPr>
              <w:t>43.00</w:t>
            </w:r>
          </w:p>
        </w:tc>
        <w:tc>
          <w:tcPr>
            <w:tcW w:w="346"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宋体" w:hAnsi="宋体"/>
                <w:color w:val="000000"/>
                <w:sz w:val="22"/>
                <w:szCs w:val="24"/>
              </w:rPr>
            </w:pPr>
          </w:p>
        </w:tc>
        <w:tc>
          <w:tcPr>
            <w:tcW w:w="519" w:type="pct"/>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宋体" w:hAnsi="宋体"/>
                <w:color w:val="000000"/>
                <w:sz w:val="22"/>
                <w:szCs w:val="24"/>
              </w:rPr>
            </w:pPr>
          </w:p>
        </w:tc>
        <w:tc>
          <w:tcPr>
            <w:tcW w:w="648"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38" w:type="pct"/>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Calibri" w:hAnsi="Calibri" w:eastAsia="Calibri"/>
                <w:color w:val="000000"/>
                <w:sz w:val="22"/>
                <w:szCs w:val="24"/>
              </w:rPr>
            </w:pPr>
            <w:r>
              <w:rPr>
                <w:rFonts w:hint="eastAsia" w:ascii="Calibri" w:hAnsi="Calibri" w:eastAsia="Calibri"/>
                <w:color w:val="000000"/>
                <w:sz w:val="22"/>
                <w:szCs w:val="24"/>
              </w:rPr>
              <w:t>3</w:t>
            </w:r>
          </w:p>
        </w:tc>
        <w:tc>
          <w:tcPr>
            <w:tcW w:w="427"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Calibri" w:hAnsi="Calibri" w:eastAsia="Calibri"/>
                <w:color w:val="000000"/>
                <w:sz w:val="22"/>
                <w:szCs w:val="24"/>
              </w:rPr>
            </w:pPr>
            <w:r>
              <w:rPr>
                <w:rFonts w:hint="eastAsia" w:ascii="Calibri" w:hAnsi="Calibri" w:eastAsia="Calibri"/>
                <w:color w:val="000000"/>
                <w:sz w:val="22"/>
                <w:szCs w:val="24"/>
              </w:rPr>
              <w:t>20103</w:t>
            </w:r>
          </w:p>
        </w:tc>
        <w:tc>
          <w:tcPr>
            <w:tcW w:w="1521" w:type="pct"/>
            <w:gridSpan w:val="3"/>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Calibri" w:hAnsi="Calibri" w:eastAsia="Calibri"/>
                <w:color w:val="000000"/>
                <w:sz w:val="22"/>
                <w:szCs w:val="24"/>
              </w:rPr>
            </w:pPr>
            <w:r>
              <w:rPr>
                <w:rFonts w:hint="eastAsia" w:ascii="Calibri" w:hAnsi="Calibri" w:eastAsia="Calibri"/>
                <w:color w:val="000000"/>
                <w:sz w:val="22"/>
                <w:szCs w:val="24"/>
              </w:rPr>
              <w:t>政府办公厅（室）及相关机构事务</w:t>
            </w:r>
          </w:p>
        </w:tc>
        <w:tc>
          <w:tcPr>
            <w:tcW w:w="506"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right"/>
              <w:rPr>
                <w:rFonts w:hint="eastAsia" w:ascii="Calibri" w:hAnsi="Calibri" w:eastAsia="Calibri"/>
                <w:color w:val="000000"/>
                <w:sz w:val="22"/>
                <w:szCs w:val="24"/>
              </w:rPr>
            </w:pPr>
            <w:r>
              <w:rPr>
                <w:rFonts w:hint="eastAsia" w:ascii="Calibri" w:hAnsi="Calibri" w:eastAsia="Calibri"/>
                <w:color w:val="000000"/>
                <w:sz w:val="22"/>
                <w:szCs w:val="24"/>
              </w:rPr>
              <w:t>253.80</w:t>
            </w:r>
          </w:p>
        </w:tc>
        <w:tc>
          <w:tcPr>
            <w:tcW w:w="394" w:type="pct"/>
            <w:gridSpan w:val="3"/>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right"/>
              <w:rPr>
                <w:rFonts w:hint="eastAsia" w:ascii="Calibri" w:hAnsi="Calibri" w:eastAsia="Calibri"/>
                <w:color w:val="000000"/>
                <w:sz w:val="22"/>
                <w:szCs w:val="24"/>
              </w:rPr>
            </w:pPr>
            <w:r>
              <w:rPr>
                <w:rFonts w:hint="eastAsia" w:ascii="Calibri" w:hAnsi="Calibri" w:eastAsia="Calibri"/>
                <w:color w:val="000000"/>
                <w:sz w:val="22"/>
                <w:szCs w:val="24"/>
              </w:rPr>
              <w:t>210.80</w:t>
            </w:r>
          </w:p>
        </w:tc>
        <w:tc>
          <w:tcPr>
            <w:tcW w:w="396" w:type="pct"/>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right"/>
              <w:rPr>
                <w:rFonts w:hint="eastAsia" w:ascii="Calibri" w:hAnsi="Calibri" w:eastAsia="Calibri"/>
                <w:color w:val="000000"/>
                <w:sz w:val="22"/>
                <w:szCs w:val="24"/>
              </w:rPr>
            </w:pPr>
            <w:r>
              <w:rPr>
                <w:rFonts w:hint="eastAsia" w:ascii="Calibri" w:hAnsi="Calibri" w:eastAsia="Calibri"/>
                <w:color w:val="000000"/>
                <w:sz w:val="22"/>
                <w:szCs w:val="24"/>
              </w:rPr>
              <w:t>43.00</w:t>
            </w:r>
          </w:p>
        </w:tc>
        <w:tc>
          <w:tcPr>
            <w:tcW w:w="346"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宋体" w:hAnsi="宋体"/>
                <w:color w:val="000000"/>
                <w:sz w:val="22"/>
                <w:szCs w:val="24"/>
              </w:rPr>
            </w:pPr>
          </w:p>
        </w:tc>
        <w:tc>
          <w:tcPr>
            <w:tcW w:w="519" w:type="pct"/>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宋体" w:hAnsi="宋体"/>
                <w:color w:val="000000"/>
                <w:sz w:val="22"/>
                <w:szCs w:val="24"/>
              </w:rPr>
            </w:pPr>
          </w:p>
        </w:tc>
        <w:tc>
          <w:tcPr>
            <w:tcW w:w="648"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38" w:type="pct"/>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Calibri" w:hAnsi="Calibri" w:eastAsia="Calibri"/>
                <w:color w:val="000000"/>
                <w:sz w:val="22"/>
                <w:szCs w:val="24"/>
              </w:rPr>
            </w:pPr>
            <w:r>
              <w:rPr>
                <w:rFonts w:hint="eastAsia" w:ascii="Calibri" w:hAnsi="Calibri" w:eastAsia="Calibri"/>
                <w:color w:val="000000"/>
                <w:sz w:val="22"/>
                <w:szCs w:val="24"/>
              </w:rPr>
              <w:t>4</w:t>
            </w:r>
          </w:p>
        </w:tc>
        <w:tc>
          <w:tcPr>
            <w:tcW w:w="427"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Calibri" w:hAnsi="Calibri" w:eastAsia="Calibri"/>
                <w:color w:val="000000"/>
                <w:sz w:val="22"/>
                <w:szCs w:val="24"/>
              </w:rPr>
            </w:pPr>
            <w:r>
              <w:rPr>
                <w:rFonts w:hint="eastAsia" w:ascii="Calibri" w:hAnsi="Calibri" w:eastAsia="Calibri"/>
                <w:color w:val="000000"/>
                <w:sz w:val="22"/>
                <w:szCs w:val="24"/>
              </w:rPr>
              <w:t>2010303</w:t>
            </w:r>
          </w:p>
        </w:tc>
        <w:tc>
          <w:tcPr>
            <w:tcW w:w="1521" w:type="pct"/>
            <w:gridSpan w:val="3"/>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Calibri" w:hAnsi="Calibri" w:eastAsia="Calibri"/>
                <w:color w:val="000000"/>
                <w:sz w:val="22"/>
                <w:szCs w:val="24"/>
              </w:rPr>
            </w:pPr>
            <w:r>
              <w:rPr>
                <w:rFonts w:hint="eastAsia" w:ascii="Calibri" w:hAnsi="Calibri" w:eastAsia="Calibri"/>
                <w:color w:val="000000"/>
                <w:sz w:val="22"/>
                <w:szCs w:val="24"/>
              </w:rPr>
              <w:t>机关服务</w:t>
            </w:r>
          </w:p>
        </w:tc>
        <w:tc>
          <w:tcPr>
            <w:tcW w:w="506"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right"/>
              <w:rPr>
                <w:rFonts w:hint="eastAsia" w:ascii="Calibri" w:hAnsi="Calibri" w:eastAsia="Calibri"/>
                <w:color w:val="000000"/>
                <w:sz w:val="22"/>
                <w:szCs w:val="24"/>
              </w:rPr>
            </w:pPr>
            <w:r>
              <w:rPr>
                <w:rFonts w:hint="eastAsia" w:ascii="Calibri" w:hAnsi="Calibri" w:eastAsia="Calibri"/>
                <w:color w:val="000000"/>
                <w:sz w:val="22"/>
                <w:szCs w:val="24"/>
              </w:rPr>
              <w:t>253.80</w:t>
            </w:r>
          </w:p>
        </w:tc>
        <w:tc>
          <w:tcPr>
            <w:tcW w:w="394" w:type="pct"/>
            <w:gridSpan w:val="3"/>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right"/>
              <w:rPr>
                <w:rFonts w:hint="eastAsia" w:ascii="Calibri" w:hAnsi="Calibri" w:eastAsia="Calibri"/>
                <w:color w:val="000000"/>
                <w:sz w:val="22"/>
                <w:szCs w:val="24"/>
              </w:rPr>
            </w:pPr>
            <w:r>
              <w:rPr>
                <w:rFonts w:hint="eastAsia" w:ascii="Calibri" w:hAnsi="Calibri" w:eastAsia="Calibri"/>
                <w:color w:val="000000"/>
                <w:sz w:val="22"/>
                <w:szCs w:val="24"/>
              </w:rPr>
              <w:t>210.80</w:t>
            </w:r>
          </w:p>
        </w:tc>
        <w:tc>
          <w:tcPr>
            <w:tcW w:w="396" w:type="pct"/>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right"/>
              <w:rPr>
                <w:rFonts w:hint="eastAsia" w:ascii="Calibri" w:hAnsi="Calibri" w:eastAsia="Calibri"/>
                <w:color w:val="000000"/>
                <w:sz w:val="22"/>
                <w:szCs w:val="24"/>
              </w:rPr>
            </w:pPr>
            <w:r>
              <w:rPr>
                <w:rFonts w:hint="eastAsia" w:ascii="Calibri" w:hAnsi="Calibri" w:eastAsia="Calibri"/>
                <w:color w:val="000000"/>
                <w:sz w:val="22"/>
                <w:szCs w:val="24"/>
              </w:rPr>
              <w:t>43.00</w:t>
            </w:r>
          </w:p>
        </w:tc>
        <w:tc>
          <w:tcPr>
            <w:tcW w:w="346"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宋体" w:hAnsi="宋体"/>
                <w:color w:val="000000"/>
                <w:sz w:val="22"/>
                <w:szCs w:val="24"/>
              </w:rPr>
            </w:pPr>
          </w:p>
        </w:tc>
        <w:tc>
          <w:tcPr>
            <w:tcW w:w="519" w:type="pct"/>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宋体" w:hAnsi="宋体"/>
                <w:color w:val="000000"/>
                <w:sz w:val="22"/>
                <w:szCs w:val="24"/>
              </w:rPr>
            </w:pPr>
          </w:p>
        </w:tc>
        <w:tc>
          <w:tcPr>
            <w:tcW w:w="648"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38" w:type="pct"/>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Calibri" w:hAnsi="Calibri" w:eastAsia="Calibri"/>
                <w:color w:val="000000"/>
                <w:sz w:val="22"/>
                <w:szCs w:val="24"/>
              </w:rPr>
            </w:pPr>
            <w:r>
              <w:rPr>
                <w:rFonts w:hint="eastAsia" w:ascii="Calibri" w:hAnsi="Calibri" w:eastAsia="Calibri"/>
                <w:color w:val="000000"/>
                <w:sz w:val="22"/>
                <w:szCs w:val="24"/>
              </w:rPr>
              <w:t>5</w:t>
            </w:r>
          </w:p>
        </w:tc>
        <w:tc>
          <w:tcPr>
            <w:tcW w:w="427"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Calibri" w:hAnsi="Calibri" w:eastAsia="Calibri"/>
                <w:color w:val="000000"/>
                <w:sz w:val="22"/>
                <w:szCs w:val="24"/>
              </w:rPr>
            </w:pPr>
            <w:r>
              <w:rPr>
                <w:rFonts w:hint="eastAsia" w:ascii="Calibri" w:hAnsi="Calibri" w:eastAsia="Calibri"/>
                <w:color w:val="000000"/>
                <w:sz w:val="22"/>
                <w:szCs w:val="24"/>
              </w:rPr>
              <w:t>208</w:t>
            </w:r>
          </w:p>
        </w:tc>
        <w:tc>
          <w:tcPr>
            <w:tcW w:w="1521" w:type="pct"/>
            <w:gridSpan w:val="3"/>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Calibri" w:hAnsi="Calibri" w:eastAsia="Calibri"/>
                <w:color w:val="000000"/>
                <w:sz w:val="22"/>
                <w:szCs w:val="24"/>
              </w:rPr>
            </w:pPr>
            <w:r>
              <w:rPr>
                <w:rFonts w:hint="eastAsia" w:ascii="Calibri" w:hAnsi="Calibri" w:eastAsia="Calibri"/>
                <w:color w:val="000000"/>
                <w:sz w:val="22"/>
                <w:szCs w:val="24"/>
              </w:rPr>
              <w:t>社会保障和就业支出</w:t>
            </w:r>
          </w:p>
        </w:tc>
        <w:tc>
          <w:tcPr>
            <w:tcW w:w="506"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right"/>
              <w:rPr>
                <w:rFonts w:hint="eastAsia" w:ascii="Calibri" w:hAnsi="Calibri" w:eastAsia="Calibri"/>
                <w:color w:val="000000"/>
                <w:sz w:val="22"/>
                <w:szCs w:val="24"/>
              </w:rPr>
            </w:pPr>
            <w:r>
              <w:rPr>
                <w:rFonts w:hint="eastAsia" w:ascii="Calibri" w:hAnsi="Calibri" w:eastAsia="Calibri"/>
                <w:color w:val="000000"/>
                <w:sz w:val="22"/>
                <w:szCs w:val="24"/>
              </w:rPr>
              <w:t>9.85</w:t>
            </w:r>
          </w:p>
        </w:tc>
        <w:tc>
          <w:tcPr>
            <w:tcW w:w="394" w:type="pct"/>
            <w:gridSpan w:val="3"/>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right"/>
              <w:rPr>
                <w:rFonts w:hint="eastAsia" w:ascii="Calibri" w:hAnsi="Calibri" w:eastAsia="Calibri"/>
                <w:color w:val="000000"/>
                <w:sz w:val="22"/>
                <w:szCs w:val="24"/>
              </w:rPr>
            </w:pPr>
            <w:r>
              <w:rPr>
                <w:rFonts w:hint="eastAsia" w:ascii="Calibri" w:hAnsi="Calibri" w:eastAsia="Calibri"/>
                <w:color w:val="000000"/>
                <w:sz w:val="22"/>
                <w:szCs w:val="24"/>
              </w:rPr>
              <w:t>9.85</w:t>
            </w:r>
          </w:p>
        </w:tc>
        <w:tc>
          <w:tcPr>
            <w:tcW w:w="396" w:type="pct"/>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宋体" w:hAnsi="宋体"/>
                <w:color w:val="000000"/>
                <w:sz w:val="22"/>
                <w:szCs w:val="24"/>
              </w:rPr>
            </w:pPr>
          </w:p>
        </w:tc>
        <w:tc>
          <w:tcPr>
            <w:tcW w:w="346"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宋体" w:hAnsi="宋体"/>
                <w:color w:val="000000"/>
                <w:sz w:val="22"/>
                <w:szCs w:val="24"/>
              </w:rPr>
            </w:pPr>
          </w:p>
        </w:tc>
        <w:tc>
          <w:tcPr>
            <w:tcW w:w="519" w:type="pct"/>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宋体" w:hAnsi="宋体"/>
                <w:color w:val="000000"/>
                <w:sz w:val="22"/>
                <w:szCs w:val="24"/>
              </w:rPr>
            </w:pPr>
          </w:p>
        </w:tc>
        <w:tc>
          <w:tcPr>
            <w:tcW w:w="648"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38" w:type="pct"/>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Calibri" w:hAnsi="Calibri" w:eastAsia="Calibri"/>
                <w:color w:val="000000"/>
                <w:sz w:val="22"/>
                <w:szCs w:val="24"/>
              </w:rPr>
            </w:pPr>
            <w:r>
              <w:rPr>
                <w:rFonts w:hint="eastAsia" w:ascii="Calibri" w:hAnsi="Calibri" w:eastAsia="Calibri"/>
                <w:color w:val="000000"/>
                <w:sz w:val="22"/>
                <w:szCs w:val="24"/>
              </w:rPr>
              <w:t>6</w:t>
            </w:r>
          </w:p>
        </w:tc>
        <w:tc>
          <w:tcPr>
            <w:tcW w:w="427"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Calibri" w:hAnsi="Calibri" w:eastAsia="Calibri"/>
                <w:color w:val="000000"/>
                <w:sz w:val="22"/>
                <w:szCs w:val="24"/>
              </w:rPr>
            </w:pPr>
            <w:r>
              <w:rPr>
                <w:rFonts w:hint="eastAsia" w:ascii="Calibri" w:hAnsi="Calibri" w:eastAsia="Calibri"/>
                <w:color w:val="000000"/>
                <w:sz w:val="22"/>
                <w:szCs w:val="24"/>
              </w:rPr>
              <w:t>20805</w:t>
            </w:r>
          </w:p>
        </w:tc>
        <w:tc>
          <w:tcPr>
            <w:tcW w:w="1521" w:type="pct"/>
            <w:gridSpan w:val="3"/>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Calibri" w:hAnsi="Calibri" w:eastAsia="Calibri"/>
                <w:color w:val="000000"/>
                <w:sz w:val="22"/>
                <w:szCs w:val="24"/>
              </w:rPr>
            </w:pPr>
            <w:r>
              <w:rPr>
                <w:rFonts w:hint="eastAsia" w:ascii="Calibri" w:hAnsi="Calibri" w:eastAsia="Calibri"/>
                <w:color w:val="000000"/>
                <w:sz w:val="22"/>
                <w:szCs w:val="24"/>
              </w:rPr>
              <w:t>行政事业单位养老支出</w:t>
            </w:r>
          </w:p>
        </w:tc>
        <w:tc>
          <w:tcPr>
            <w:tcW w:w="506"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right"/>
              <w:rPr>
                <w:rFonts w:hint="eastAsia" w:ascii="Calibri" w:hAnsi="Calibri" w:eastAsia="Calibri"/>
                <w:color w:val="000000"/>
                <w:sz w:val="22"/>
                <w:szCs w:val="24"/>
              </w:rPr>
            </w:pPr>
            <w:r>
              <w:rPr>
                <w:rFonts w:hint="eastAsia" w:ascii="Calibri" w:hAnsi="Calibri" w:eastAsia="Calibri"/>
                <w:color w:val="000000"/>
                <w:sz w:val="22"/>
                <w:szCs w:val="24"/>
              </w:rPr>
              <w:t>9.85</w:t>
            </w:r>
          </w:p>
        </w:tc>
        <w:tc>
          <w:tcPr>
            <w:tcW w:w="394" w:type="pct"/>
            <w:gridSpan w:val="3"/>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right"/>
              <w:rPr>
                <w:rFonts w:hint="eastAsia" w:ascii="Calibri" w:hAnsi="Calibri" w:eastAsia="Calibri"/>
                <w:color w:val="000000"/>
                <w:sz w:val="22"/>
                <w:szCs w:val="24"/>
              </w:rPr>
            </w:pPr>
            <w:r>
              <w:rPr>
                <w:rFonts w:hint="eastAsia" w:ascii="Calibri" w:hAnsi="Calibri" w:eastAsia="Calibri"/>
                <w:color w:val="000000"/>
                <w:sz w:val="22"/>
                <w:szCs w:val="24"/>
              </w:rPr>
              <w:t>9.85</w:t>
            </w:r>
          </w:p>
        </w:tc>
        <w:tc>
          <w:tcPr>
            <w:tcW w:w="396" w:type="pct"/>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宋体" w:hAnsi="宋体"/>
                <w:color w:val="000000"/>
                <w:sz w:val="22"/>
                <w:szCs w:val="24"/>
              </w:rPr>
            </w:pPr>
          </w:p>
        </w:tc>
        <w:tc>
          <w:tcPr>
            <w:tcW w:w="346"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宋体" w:hAnsi="宋体"/>
                <w:color w:val="000000"/>
                <w:sz w:val="22"/>
                <w:szCs w:val="24"/>
              </w:rPr>
            </w:pPr>
          </w:p>
        </w:tc>
        <w:tc>
          <w:tcPr>
            <w:tcW w:w="519" w:type="pct"/>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宋体" w:hAnsi="宋体"/>
                <w:color w:val="000000"/>
                <w:sz w:val="22"/>
                <w:szCs w:val="24"/>
              </w:rPr>
            </w:pPr>
          </w:p>
        </w:tc>
        <w:tc>
          <w:tcPr>
            <w:tcW w:w="648"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38" w:type="pct"/>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Calibri" w:hAnsi="Calibri" w:eastAsia="Calibri"/>
                <w:color w:val="000000"/>
                <w:sz w:val="22"/>
                <w:szCs w:val="24"/>
              </w:rPr>
            </w:pPr>
            <w:r>
              <w:rPr>
                <w:rFonts w:hint="eastAsia" w:ascii="Calibri" w:hAnsi="Calibri" w:eastAsia="Calibri"/>
                <w:color w:val="000000"/>
                <w:sz w:val="22"/>
                <w:szCs w:val="24"/>
              </w:rPr>
              <w:t>7</w:t>
            </w:r>
          </w:p>
        </w:tc>
        <w:tc>
          <w:tcPr>
            <w:tcW w:w="427"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Calibri" w:hAnsi="Calibri" w:eastAsia="Calibri"/>
                <w:color w:val="000000"/>
                <w:sz w:val="22"/>
                <w:szCs w:val="24"/>
              </w:rPr>
            </w:pPr>
            <w:r>
              <w:rPr>
                <w:rFonts w:hint="eastAsia" w:ascii="Calibri" w:hAnsi="Calibri" w:eastAsia="Calibri"/>
                <w:color w:val="000000"/>
                <w:sz w:val="22"/>
                <w:szCs w:val="24"/>
              </w:rPr>
              <w:t>2080505</w:t>
            </w:r>
          </w:p>
        </w:tc>
        <w:tc>
          <w:tcPr>
            <w:tcW w:w="1521" w:type="pct"/>
            <w:gridSpan w:val="3"/>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Calibri" w:hAnsi="Calibri" w:eastAsia="Calibri"/>
                <w:color w:val="000000"/>
                <w:sz w:val="22"/>
                <w:szCs w:val="24"/>
              </w:rPr>
            </w:pPr>
            <w:r>
              <w:rPr>
                <w:rFonts w:hint="eastAsia" w:ascii="Calibri" w:hAnsi="Calibri" w:eastAsia="Calibri"/>
                <w:color w:val="000000"/>
                <w:sz w:val="22"/>
                <w:szCs w:val="24"/>
              </w:rPr>
              <w:t>机关事业单位基本养老保险缴费支出</w:t>
            </w:r>
          </w:p>
        </w:tc>
        <w:tc>
          <w:tcPr>
            <w:tcW w:w="506"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right"/>
              <w:rPr>
                <w:rFonts w:hint="eastAsia" w:ascii="Calibri" w:hAnsi="Calibri" w:eastAsia="Calibri"/>
                <w:color w:val="000000"/>
                <w:sz w:val="22"/>
                <w:szCs w:val="24"/>
              </w:rPr>
            </w:pPr>
            <w:r>
              <w:rPr>
                <w:rFonts w:hint="eastAsia" w:ascii="Calibri" w:hAnsi="Calibri" w:eastAsia="Calibri"/>
                <w:color w:val="000000"/>
                <w:sz w:val="22"/>
                <w:szCs w:val="24"/>
              </w:rPr>
              <w:t>9.85</w:t>
            </w:r>
          </w:p>
        </w:tc>
        <w:tc>
          <w:tcPr>
            <w:tcW w:w="394" w:type="pct"/>
            <w:gridSpan w:val="3"/>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right"/>
              <w:rPr>
                <w:rFonts w:hint="eastAsia" w:ascii="Calibri" w:hAnsi="Calibri" w:eastAsia="Calibri"/>
                <w:color w:val="000000"/>
                <w:sz w:val="22"/>
                <w:szCs w:val="24"/>
              </w:rPr>
            </w:pPr>
            <w:r>
              <w:rPr>
                <w:rFonts w:hint="eastAsia" w:ascii="Calibri" w:hAnsi="Calibri" w:eastAsia="Calibri"/>
                <w:color w:val="000000"/>
                <w:sz w:val="22"/>
                <w:szCs w:val="24"/>
              </w:rPr>
              <w:t>9.85</w:t>
            </w:r>
          </w:p>
        </w:tc>
        <w:tc>
          <w:tcPr>
            <w:tcW w:w="396" w:type="pct"/>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宋体" w:hAnsi="宋体"/>
                <w:color w:val="000000"/>
                <w:sz w:val="22"/>
                <w:szCs w:val="24"/>
              </w:rPr>
            </w:pPr>
          </w:p>
        </w:tc>
        <w:tc>
          <w:tcPr>
            <w:tcW w:w="346"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宋体" w:hAnsi="宋体"/>
                <w:color w:val="000000"/>
                <w:sz w:val="22"/>
                <w:szCs w:val="24"/>
              </w:rPr>
            </w:pPr>
          </w:p>
        </w:tc>
        <w:tc>
          <w:tcPr>
            <w:tcW w:w="519" w:type="pct"/>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宋体" w:hAnsi="宋体"/>
                <w:color w:val="000000"/>
                <w:sz w:val="22"/>
                <w:szCs w:val="24"/>
              </w:rPr>
            </w:pPr>
          </w:p>
        </w:tc>
        <w:tc>
          <w:tcPr>
            <w:tcW w:w="648"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38" w:type="pct"/>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Calibri" w:hAnsi="Calibri" w:eastAsia="Calibri"/>
                <w:color w:val="000000"/>
                <w:sz w:val="22"/>
                <w:szCs w:val="24"/>
              </w:rPr>
            </w:pPr>
            <w:r>
              <w:rPr>
                <w:rFonts w:hint="eastAsia" w:ascii="Calibri" w:hAnsi="Calibri" w:eastAsia="Calibri"/>
                <w:color w:val="000000"/>
                <w:sz w:val="22"/>
                <w:szCs w:val="24"/>
              </w:rPr>
              <w:t>8</w:t>
            </w:r>
          </w:p>
        </w:tc>
        <w:tc>
          <w:tcPr>
            <w:tcW w:w="427"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Calibri" w:hAnsi="Calibri" w:eastAsia="Calibri"/>
                <w:color w:val="000000"/>
                <w:sz w:val="22"/>
                <w:szCs w:val="24"/>
              </w:rPr>
            </w:pPr>
            <w:r>
              <w:rPr>
                <w:rFonts w:hint="eastAsia" w:ascii="Calibri" w:hAnsi="Calibri" w:eastAsia="Calibri"/>
                <w:color w:val="000000"/>
                <w:sz w:val="22"/>
                <w:szCs w:val="24"/>
              </w:rPr>
              <w:t>210</w:t>
            </w:r>
          </w:p>
        </w:tc>
        <w:tc>
          <w:tcPr>
            <w:tcW w:w="1521" w:type="pct"/>
            <w:gridSpan w:val="3"/>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Calibri" w:hAnsi="Calibri" w:eastAsia="Calibri"/>
                <w:color w:val="000000"/>
                <w:sz w:val="22"/>
                <w:szCs w:val="24"/>
              </w:rPr>
            </w:pPr>
            <w:r>
              <w:rPr>
                <w:rFonts w:hint="eastAsia" w:ascii="Calibri" w:hAnsi="Calibri" w:eastAsia="Calibri"/>
                <w:color w:val="000000"/>
                <w:sz w:val="22"/>
                <w:szCs w:val="24"/>
              </w:rPr>
              <w:t>卫生健康支出</w:t>
            </w:r>
          </w:p>
        </w:tc>
        <w:tc>
          <w:tcPr>
            <w:tcW w:w="506"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right"/>
              <w:rPr>
                <w:rFonts w:hint="eastAsia" w:ascii="Calibri" w:hAnsi="Calibri" w:eastAsia="Calibri"/>
                <w:color w:val="000000"/>
                <w:sz w:val="22"/>
                <w:szCs w:val="24"/>
              </w:rPr>
            </w:pPr>
            <w:r>
              <w:rPr>
                <w:rFonts w:hint="eastAsia" w:ascii="Calibri" w:hAnsi="Calibri" w:eastAsia="Calibri"/>
                <w:color w:val="000000"/>
                <w:sz w:val="22"/>
                <w:szCs w:val="24"/>
              </w:rPr>
              <w:t>9.39</w:t>
            </w:r>
          </w:p>
        </w:tc>
        <w:tc>
          <w:tcPr>
            <w:tcW w:w="394" w:type="pct"/>
            <w:gridSpan w:val="3"/>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right"/>
              <w:rPr>
                <w:rFonts w:hint="eastAsia" w:ascii="Calibri" w:hAnsi="Calibri" w:eastAsia="Calibri"/>
                <w:color w:val="000000"/>
                <w:sz w:val="22"/>
                <w:szCs w:val="24"/>
              </w:rPr>
            </w:pPr>
            <w:r>
              <w:rPr>
                <w:rFonts w:hint="eastAsia" w:ascii="Calibri" w:hAnsi="Calibri" w:eastAsia="Calibri"/>
                <w:color w:val="000000"/>
                <w:sz w:val="22"/>
                <w:szCs w:val="24"/>
              </w:rPr>
              <w:t>9.39</w:t>
            </w:r>
          </w:p>
        </w:tc>
        <w:tc>
          <w:tcPr>
            <w:tcW w:w="396" w:type="pct"/>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宋体" w:hAnsi="宋体"/>
                <w:color w:val="000000"/>
                <w:sz w:val="22"/>
                <w:szCs w:val="24"/>
              </w:rPr>
            </w:pPr>
          </w:p>
        </w:tc>
        <w:tc>
          <w:tcPr>
            <w:tcW w:w="346"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宋体" w:hAnsi="宋体"/>
                <w:color w:val="000000"/>
                <w:sz w:val="22"/>
                <w:szCs w:val="24"/>
              </w:rPr>
            </w:pPr>
          </w:p>
        </w:tc>
        <w:tc>
          <w:tcPr>
            <w:tcW w:w="519" w:type="pct"/>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宋体" w:hAnsi="宋体"/>
                <w:color w:val="000000"/>
                <w:sz w:val="22"/>
                <w:szCs w:val="24"/>
              </w:rPr>
            </w:pPr>
          </w:p>
        </w:tc>
        <w:tc>
          <w:tcPr>
            <w:tcW w:w="648"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38" w:type="pct"/>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Calibri" w:hAnsi="Calibri" w:eastAsia="Calibri"/>
                <w:color w:val="000000"/>
                <w:sz w:val="22"/>
                <w:szCs w:val="24"/>
              </w:rPr>
            </w:pPr>
            <w:r>
              <w:rPr>
                <w:rFonts w:hint="eastAsia" w:ascii="Calibri" w:hAnsi="Calibri" w:eastAsia="Calibri"/>
                <w:color w:val="000000"/>
                <w:sz w:val="22"/>
                <w:szCs w:val="24"/>
              </w:rPr>
              <w:t>9</w:t>
            </w:r>
          </w:p>
        </w:tc>
        <w:tc>
          <w:tcPr>
            <w:tcW w:w="427"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Calibri" w:hAnsi="Calibri" w:eastAsia="Calibri"/>
                <w:color w:val="000000"/>
                <w:sz w:val="22"/>
                <w:szCs w:val="24"/>
              </w:rPr>
            </w:pPr>
            <w:r>
              <w:rPr>
                <w:rFonts w:hint="eastAsia" w:ascii="Calibri" w:hAnsi="Calibri" w:eastAsia="Calibri"/>
                <w:color w:val="000000"/>
                <w:sz w:val="22"/>
                <w:szCs w:val="24"/>
              </w:rPr>
              <w:t>21011</w:t>
            </w:r>
          </w:p>
        </w:tc>
        <w:tc>
          <w:tcPr>
            <w:tcW w:w="1521" w:type="pct"/>
            <w:gridSpan w:val="3"/>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Calibri" w:hAnsi="Calibri" w:eastAsia="Calibri"/>
                <w:color w:val="000000"/>
                <w:sz w:val="22"/>
                <w:szCs w:val="24"/>
              </w:rPr>
            </w:pPr>
            <w:r>
              <w:rPr>
                <w:rFonts w:hint="eastAsia" w:ascii="Calibri" w:hAnsi="Calibri" w:eastAsia="Calibri"/>
                <w:color w:val="000000"/>
                <w:sz w:val="22"/>
                <w:szCs w:val="24"/>
              </w:rPr>
              <w:t>行政事业单位医疗</w:t>
            </w:r>
          </w:p>
        </w:tc>
        <w:tc>
          <w:tcPr>
            <w:tcW w:w="506"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right"/>
              <w:rPr>
                <w:rFonts w:hint="eastAsia" w:ascii="Calibri" w:hAnsi="Calibri" w:eastAsia="Calibri"/>
                <w:color w:val="000000"/>
                <w:sz w:val="22"/>
                <w:szCs w:val="24"/>
              </w:rPr>
            </w:pPr>
            <w:r>
              <w:rPr>
                <w:rFonts w:hint="eastAsia" w:ascii="Calibri" w:hAnsi="Calibri" w:eastAsia="Calibri"/>
                <w:color w:val="000000"/>
                <w:sz w:val="22"/>
                <w:szCs w:val="24"/>
              </w:rPr>
              <w:t>9.39</w:t>
            </w:r>
          </w:p>
        </w:tc>
        <w:tc>
          <w:tcPr>
            <w:tcW w:w="394" w:type="pct"/>
            <w:gridSpan w:val="3"/>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right"/>
              <w:rPr>
                <w:rFonts w:hint="eastAsia" w:ascii="Calibri" w:hAnsi="Calibri" w:eastAsia="Calibri"/>
                <w:color w:val="000000"/>
                <w:sz w:val="22"/>
                <w:szCs w:val="24"/>
              </w:rPr>
            </w:pPr>
            <w:r>
              <w:rPr>
                <w:rFonts w:hint="eastAsia" w:ascii="Calibri" w:hAnsi="Calibri" w:eastAsia="Calibri"/>
                <w:color w:val="000000"/>
                <w:sz w:val="22"/>
                <w:szCs w:val="24"/>
              </w:rPr>
              <w:t>9.39</w:t>
            </w:r>
          </w:p>
        </w:tc>
        <w:tc>
          <w:tcPr>
            <w:tcW w:w="396" w:type="pct"/>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宋体" w:hAnsi="宋体"/>
                <w:color w:val="000000"/>
                <w:sz w:val="22"/>
                <w:szCs w:val="24"/>
              </w:rPr>
            </w:pPr>
          </w:p>
        </w:tc>
        <w:tc>
          <w:tcPr>
            <w:tcW w:w="346"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宋体" w:hAnsi="宋体"/>
                <w:color w:val="000000"/>
                <w:sz w:val="22"/>
                <w:szCs w:val="24"/>
              </w:rPr>
            </w:pPr>
          </w:p>
        </w:tc>
        <w:tc>
          <w:tcPr>
            <w:tcW w:w="519" w:type="pct"/>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宋体" w:hAnsi="宋体"/>
                <w:color w:val="000000"/>
                <w:sz w:val="22"/>
                <w:szCs w:val="24"/>
              </w:rPr>
            </w:pPr>
          </w:p>
        </w:tc>
        <w:tc>
          <w:tcPr>
            <w:tcW w:w="648"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38" w:type="pct"/>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Calibri" w:hAnsi="Calibri" w:eastAsia="Calibri"/>
                <w:color w:val="000000"/>
                <w:sz w:val="22"/>
                <w:szCs w:val="24"/>
              </w:rPr>
            </w:pPr>
            <w:r>
              <w:rPr>
                <w:rFonts w:hint="eastAsia" w:ascii="Calibri" w:hAnsi="Calibri" w:eastAsia="Calibri"/>
                <w:color w:val="000000"/>
                <w:sz w:val="22"/>
                <w:szCs w:val="24"/>
              </w:rPr>
              <w:t>10</w:t>
            </w:r>
          </w:p>
        </w:tc>
        <w:tc>
          <w:tcPr>
            <w:tcW w:w="427"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Calibri" w:hAnsi="Calibri" w:eastAsia="Calibri"/>
                <w:color w:val="000000"/>
                <w:sz w:val="22"/>
                <w:szCs w:val="24"/>
              </w:rPr>
            </w:pPr>
            <w:r>
              <w:rPr>
                <w:rFonts w:hint="eastAsia" w:ascii="Calibri" w:hAnsi="Calibri" w:eastAsia="Calibri"/>
                <w:color w:val="000000"/>
                <w:sz w:val="22"/>
                <w:szCs w:val="24"/>
              </w:rPr>
              <w:t>2101102</w:t>
            </w:r>
          </w:p>
        </w:tc>
        <w:tc>
          <w:tcPr>
            <w:tcW w:w="1521" w:type="pct"/>
            <w:gridSpan w:val="3"/>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Calibri" w:hAnsi="Calibri" w:eastAsia="Calibri"/>
                <w:color w:val="000000"/>
                <w:sz w:val="22"/>
                <w:szCs w:val="24"/>
              </w:rPr>
            </w:pPr>
            <w:r>
              <w:rPr>
                <w:rFonts w:hint="eastAsia" w:ascii="Calibri" w:hAnsi="Calibri" w:eastAsia="Calibri"/>
                <w:color w:val="000000"/>
                <w:sz w:val="22"/>
                <w:szCs w:val="24"/>
              </w:rPr>
              <w:t>事业单位医疗</w:t>
            </w:r>
          </w:p>
        </w:tc>
        <w:tc>
          <w:tcPr>
            <w:tcW w:w="506"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right"/>
              <w:rPr>
                <w:rFonts w:hint="eastAsia" w:ascii="Calibri" w:hAnsi="Calibri" w:eastAsia="Calibri"/>
                <w:color w:val="000000"/>
                <w:sz w:val="22"/>
                <w:szCs w:val="24"/>
              </w:rPr>
            </w:pPr>
            <w:r>
              <w:rPr>
                <w:rFonts w:hint="eastAsia" w:ascii="Calibri" w:hAnsi="Calibri" w:eastAsia="Calibri"/>
                <w:color w:val="000000"/>
                <w:sz w:val="22"/>
                <w:szCs w:val="24"/>
              </w:rPr>
              <w:t>4.77</w:t>
            </w:r>
          </w:p>
        </w:tc>
        <w:tc>
          <w:tcPr>
            <w:tcW w:w="394" w:type="pct"/>
            <w:gridSpan w:val="3"/>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right"/>
              <w:rPr>
                <w:rFonts w:hint="eastAsia" w:ascii="Calibri" w:hAnsi="Calibri" w:eastAsia="Calibri"/>
                <w:color w:val="000000"/>
                <w:sz w:val="22"/>
                <w:szCs w:val="24"/>
              </w:rPr>
            </w:pPr>
            <w:r>
              <w:rPr>
                <w:rFonts w:hint="eastAsia" w:ascii="Calibri" w:hAnsi="Calibri" w:eastAsia="Calibri"/>
                <w:color w:val="000000"/>
                <w:sz w:val="22"/>
                <w:szCs w:val="24"/>
              </w:rPr>
              <w:t>4.77</w:t>
            </w:r>
          </w:p>
        </w:tc>
        <w:tc>
          <w:tcPr>
            <w:tcW w:w="396" w:type="pct"/>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宋体" w:hAnsi="宋体"/>
                <w:color w:val="000000"/>
                <w:sz w:val="22"/>
                <w:szCs w:val="24"/>
              </w:rPr>
            </w:pPr>
          </w:p>
        </w:tc>
        <w:tc>
          <w:tcPr>
            <w:tcW w:w="346"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宋体" w:hAnsi="宋体"/>
                <w:color w:val="000000"/>
                <w:sz w:val="22"/>
                <w:szCs w:val="24"/>
              </w:rPr>
            </w:pPr>
          </w:p>
        </w:tc>
        <w:tc>
          <w:tcPr>
            <w:tcW w:w="519" w:type="pct"/>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宋体" w:hAnsi="宋体"/>
                <w:color w:val="000000"/>
                <w:sz w:val="22"/>
                <w:szCs w:val="24"/>
              </w:rPr>
            </w:pPr>
          </w:p>
        </w:tc>
        <w:tc>
          <w:tcPr>
            <w:tcW w:w="648"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38" w:type="pct"/>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Calibri" w:hAnsi="Calibri" w:eastAsia="Calibri"/>
                <w:color w:val="000000"/>
                <w:sz w:val="22"/>
                <w:szCs w:val="24"/>
              </w:rPr>
            </w:pPr>
            <w:r>
              <w:rPr>
                <w:rFonts w:hint="eastAsia" w:ascii="Calibri" w:hAnsi="Calibri" w:eastAsia="Calibri"/>
                <w:color w:val="000000"/>
                <w:sz w:val="22"/>
                <w:szCs w:val="24"/>
              </w:rPr>
              <w:t>11</w:t>
            </w:r>
          </w:p>
        </w:tc>
        <w:tc>
          <w:tcPr>
            <w:tcW w:w="427"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Calibri" w:hAnsi="Calibri" w:eastAsia="Calibri"/>
                <w:color w:val="000000"/>
                <w:sz w:val="22"/>
                <w:szCs w:val="24"/>
              </w:rPr>
            </w:pPr>
            <w:r>
              <w:rPr>
                <w:rFonts w:hint="eastAsia" w:ascii="Calibri" w:hAnsi="Calibri" w:eastAsia="Calibri"/>
                <w:color w:val="000000"/>
                <w:sz w:val="22"/>
                <w:szCs w:val="24"/>
              </w:rPr>
              <w:t>2101103</w:t>
            </w:r>
          </w:p>
        </w:tc>
        <w:tc>
          <w:tcPr>
            <w:tcW w:w="1521" w:type="pct"/>
            <w:gridSpan w:val="3"/>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Calibri" w:hAnsi="Calibri" w:eastAsia="Calibri"/>
                <w:color w:val="000000"/>
                <w:sz w:val="22"/>
                <w:szCs w:val="24"/>
              </w:rPr>
            </w:pPr>
            <w:r>
              <w:rPr>
                <w:rFonts w:hint="eastAsia" w:ascii="Calibri" w:hAnsi="Calibri" w:eastAsia="Calibri"/>
                <w:color w:val="000000"/>
                <w:sz w:val="22"/>
                <w:szCs w:val="24"/>
              </w:rPr>
              <w:t>公务员医疗补助</w:t>
            </w:r>
          </w:p>
        </w:tc>
        <w:tc>
          <w:tcPr>
            <w:tcW w:w="506"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right"/>
              <w:rPr>
                <w:rFonts w:hint="eastAsia" w:ascii="Calibri" w:hAnsi="Calibri" w:eastAsia="Calibri"/>
                <w:color w:val="000000"/>
                <w:sz w:val="22"/>
                <w:szCs w:val="24"/>
              </w:rPr>
            </w:pPr>
            <w:r>
              <w:rPr>
                <w:rFonts w:hint="eastAsia" w:ascii="Calibri" w:hAnsi="Calibri" w:eastAsia="Calibri"/>
                <w:color w:val="000000"/>
                <w:sz w:val="22"/>
                <w:szCs w:val="24"/>
              </w:rPr>
              <w:t>4.62</w:t>
            </w:r>
          </w:p>
        </w:tc>
        <w:tc>
          <w:tcPr>
            <w:tcW w:w="394" w:type="pct"/>
            <w:gridSpan w:val="3"/>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right"/>
              <w:rPr>
                <w:rFonts w:hint="eastAsia" w:ascii="Calibri" w:hAnsi="Calibri" w:eastAsia="Calibri"/>
                <w:color w:val="000000"/>
                <w:sz w:val="22"/>
                <w:szCs w:val="24"/>
              </w:rPr>
            </w:pPr>
            <w:r>
              <w:rPr>
                <w:rFonts w:hint="eastAsia" w:ascii="Calibri" w:hAnsi="Calibri" w:eastAsia="Calibri"/>
                <w:color w:val="000000"/>
                <w:sz w:val="22"/>
                <w:szCs w:val="24"/>
              </w:rPr>
              <w:t>4.62</w:t>
            </w:r>
          </w:p>
        </w:tc>
        <w:tc>
          <w:tcPr>
            <w:tcW w:w="396" w:type="pct"/>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宋体" w:hAnsi="宋体"/>
                <w:color w:val="000000"/>
                <w:sz w:val="22"/>
                <w:szCs w:val="24"/>
              </w:rPr>
            </w:pPr>
          </w:p>
        </w:tc>
        <w:tc>
          <w:tcPr>
            <w:tcW w:w="346"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宋体" w:hAnsi="宋体"/>
                <w:color w:val="000000"/>
                <w:sz w:val="22"/>
                <w:szCs w:val="24"/>
              </w:rPr>
            </w:pPr>
          </w:p>
        </w:tc>
        <w:tc>
          <w:tcPr>
            <w:tcW w:w="519" w:type="pct"/>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宋体" w:hAnsi="宋体"/>
                <w:color w:val="000000"/>
                <w:sz w:val="22"/>
                <w:szCs w:val="24"/>
              </w:rPr>
            </w:pPr>
          </w:p>
        </w:tc>
        <w:tc>
          <w:tcPr>
            <w:tcW w:w="648"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38" w:type="pct"/>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Calibri" w:hAnsi="Calibri" w:eastAsia="Calibri"/>
                <w:color w:val="000000"/>
                <w:sz w:val="22"/>
                <w:szCs w:val="24"/>
              </w:rPr>
            </w:pPr>
            <w:r>
              <w:rPr>
                <w:rFonts w:hint="eastAsia" w:ascii="Calibri" w:hAnsi="Calibri" w:eastAsia="Calibri"/>
                <w:color w:val="000000"/>
                <w:sz w:val="22"/>
                <w:szCs w:val="24"/>
              </w:rPr>
              <w:t>12</w:t>
            </w:r>
          </w:p>
        </w:tc>
        <w:tc>
          <w:tcPr>
            <w:tcW w:w="427"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Calibri" w:hAnsi="Calibri" w:eastAsia="Calibri"/>
                <w:color w:val="000000"/>
                <w:sz w:val="22"/>
                <w:szCs w:val="24"/>
              </w:rPr>
            </w:pPr>
            <w:r>
              <w:rPr>
                <w:rFonts w:hint="eastAsia" w:ascii="Calibri" w:hAnsi="Calibri" w:eastAsia="Calibri"/>
                <w:color w:val="000000"/>
                <w:sz w:val="22"/>
                <w:szCs w:val="24"/>
              </w:rPr>
              <w:t>221</w:t>
            </w:r>
          </w:p>
        </w:tc>
        <w:tc>
          <w:tcPr>
            <w:tcW w:w="1521" w:type="pct"/>
            <w:gridSpan w:val="3"/>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Calibri" w:hAnsi="Calibri" w:eastAsia="Calibri"/>
                <w:color w:val="000000"/>
                <w:sz w:val="22"/>
                <w:szCs w:val="24"/>
              </w:rPr>
            </w:pPr>
            <w:r>
              <w:rPr>
                <w:rFonts w:hint="eastAsia" w:ascii="Calibri" w:hAnsi="Calibri" w:eastAsia="Calibri"/>
                <w:color w:val="000000"/>
                <w:sz w:val="22"/>
                <w:szCs w:val="24"/>
              </w:rPr>
              <w:t>住房保障支出</w:t>
            </w:r>
          </w:p>
        </w:tc>
        <w:tc>
          <w:tcPr>
            <w:tcW w:w="506"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right"/>
              <w:rPr>
                <w:rFonts w:hint="eastAsia" w:ascii="Calibri" w:hAnsi="Calibri" w:eastAsia="Calibri"/>
                <w:color w:val="000000"/>
                <w:sz w:val="22"/>
                <w:szCs w:val="24"/>
              </w:rPr>
            </w:pPr>
            <w:r>
              <w:rPr>
                <w:rFonts w:hint="eastAsia" w:ascii="Calibri" w:hAnsi="Calibri" w:eastAsia="Calibri"/>
                <w:color w:val="000000"/>
                <w:sz w:val="22"/>
                <w:szCs w:val="24"/>
              </w:rPr>
              <w:t>7.39</w:t>
            </w:r>
          </w:p>
        </w:tc>
        <w:tc>
          <w:tcPr>
            <w:tcW w:w="394" w:type="pct"/>
            <w:gridSpan w:val="3"/>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right"/>
              <w:rPr>
                <w:rFonts w:hint="eastAsia" w:ascii="Calibri" w:hAnsi="Calibri" w:eastAsia="Calibri"/>
                <w:color w:val="000000"/>
                <w:sz w:val="22"/>
                <w:szCs w:val="24"/>
              </w:rPr>
            </w:pPr>
            <w:r>
              <w:rPr>
                <w:rFonts w:hint="eastAsia" w:ascii="Calibri" w:hAnsi="Calibri" w:eastAsia="Calibri"/>
                <w:color w:val="000000"/>
                <w:sz w:val="22"/>
                <w:szCs w:val="24"/>
              </w:rPr>
              <w:t>7.39</w:t>
            </w:r>
          </w:p>
        </w:tc>
        <w:tc>
          <w:tcPr>
            <w:tcW w:w="396" w:type="pct"/>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宋体" w:hAnsi="宋体"/>
                <w:color w:val="000000"/>
                <w:sz w:val="22"/>
                <w:szCs w:val="24"/>
              </w:rPr>
            </w:pPr>
          </w:p>
        </w:tc>
        <w:tc>
          <w:tcPr>
            <w:tcW w:w="346"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宋体" w:hAnsi="宋体"/>
                <w:color w:val="000000"/>
                <w:sz w:val="22"/>
                <w:szCs w:val="24"/>
              </w:rPr>
            </w:pPr>
          </w:p>
        </w:tc>
        <w:tc>
          <w:tcPr>
            <w:tcW w:w="519" w:type="pct"/>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宋体" w:hAnsi="宋体"/>
                <w:color w:val="000000"/>
                <w:sz w:val="22"/>
                <w:szCs w:val="24"/>
              </w:rPr>
            </w:pPr>
          </w:p>
        </w:tc>
        <w:tc>
          <w:tcPr>
            <w:tcW w:w="648"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38" w:type="pct"/>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Calibri" w:hAnsi="Calibri" w:eastAsia="Calibri"/>
                <w:color w:val="000000"/>
                <w:sz w:val="22"/>
                <w:szCs w:val="24"/>
              </w:rPr>
            </w:pPr>
            <w:r>
              <w:rPr>
                <w:rFonts w:hint="eastAsia" w:ascii="Calibri" w:hAnsi="Calibri" w:eastAsia="Calibri"/>
                <w:color w:val="000000"/>
                <w:sz w:val="22"/>
                <w:szCs w:val="24"/>
              </w:rPr>
              <w:t>13</w:t>
            </w:r>
          </w:p>
        </w:tc>
        <w:tc>
          <w:tcPr>
            <w:tcW w:w="427"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Calibri" w:hAnsi="Calibri" w:eastAsia="Calibri"/>
                <w:color w:val="000000"/>
                <w:sz w:val="22"/>
                <w:szCs w:val="24"/>
              </w:rPr>
            </w:pPr>
            <w:r>
              <w:rPr>
                <w:rFonts w:hint="eastAsia" w:ascii="Calibri" w:hAnsi="Calibri" w:eastAsia="Calibri"/>
                <w:color w:val="000000"/>
                <w:sz w:val="22"/>
                <w:szCs w:val="24"/>
              </w:rPr>
              <w:t>22102</w:t>
            </w:r>
          </w:p>
        </w:tc>
        <w:tc>
          <w:tcPr>
            <w:tcW w:w="1521" w:type="pct"/>
            <w:gridSpan w:val="3"/>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Calibri" w:hAnsi="Calibri" w:eastAsia="Calibri"/>
                <w:color w:val="000000"/>
                <w:sz w:val="22"/>
                <w:szCs w:val="24"/>
              </w:rPr>
            </w:pPr>
            <w:r>
              <w:rPr>
                <w:rFonts w:hint="eastAsia" w:ascii="Calibri" w:hAnsi="Calibri" w:eastAsia="Calibri"/>
                <w:color w:val="000000"/>
                <w:sz w:val="22"/>
                <w:szCs w:val="24"/>
              </w:rPr>
              <w:t>住房改革支出</w:t>
            </w:r>
          </w:p>
        </w:tc>
        <w:tc>
          <w:tcPr>
            <w:tcW w:w="506"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right"/>
              <w:rPr>
                <w:rFonts w:hint="eastAsia" w:ascii="Calibri" w:hAnsi="Calibri" w:eastAsia="Calibri"/>
                <w:color w:val="000000"/>
                <w:sz w:val="22"/>
                <w:szCs w:val="24"/>
              </w:rPr>
            </w:pPr>
            <w:r>
              <w:rPr>
                <w:rFonts w:hint="eastAsia" w:ascii="Calibri" w:hAnsi="Calibri" w:eastAsia="Calibri"/>
                <w:color w:val="000000"/>
                <w:sz w:val="22"/>
                <w:szCs w:val="24"/>
              </w:rPr>
              <w:t>7.39</w:t>
            </w:r>
          </w:p>
        </w:tc>
        <w:tc>
          <w:tcPr>
            <w:tcW w:w="394" w:type="pct"/>
            <w:gridSpan w:val="3"/>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right"/>
              <w:rPr>
                <w:rFonts w:hint="eastAsia" w:ascii="Calibri" w:hAnsi="Calibri" w:eastAsia="Calibri"/>
                <w:color w:val="000000"/>
                <w:sz w:val="22"/>
                <w:szCs w:val="24"/>
              </w:rPr>
            </w:pPr>
            <w:r>
              <w:rPr>
                <w:rFonts w:hint="eastAsia" w:ascii="Calibri" w:hAnsi="Calibri" w:eastAsia="Calibri"/>
                <w:color w:val="000000"/>
                <w:sz w:val="22"/>
                <w:szCs w:val="24"/>
              </w:rPr>
              <w:t>7.39</w:t>
            </w:r>
          </w:p>
        </w:tc>
        <w:tc>
          <w:tcPr>
            <w:tcW w:w="396" w:type="pct"/>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宋体" w:hAnsi="宋体"/>
                <w:color w:val="000000"/>
                <w:sz w:val="22"/>
                <w:szCs w:val="24"/>
              </w:rPr>
            </w:pPr>
          </w:p>
        </w:tc>
        <w:tc>
          <w:tcPr>
            <w:tcW w:w="346"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宋体" w:hAnsi="宋体"/>
                <w:color w:val="000000"/>
                <w:sz w:val="22"/>
                <w:szCs w:val="24"/>
              </w:rPr>
            </w:pPr>
          </w:p>
        </w:tc>
        <w:tc>
          <w:tcPr>
            <w:tcW w:w="519" w:type="pct"/>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宋体" w:hAnsi="宋体"/>
                <w:color w:val="000000"/>
                <w:sz w:val="22"/>
                <w:szCs w:val="24"/>
              </w:rPr>
            </w:pPr>
          </w:p>
        </w:tc>
        <w:tc>
          <w:tcPr>
            <w:tcW w:w="648"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38" w:type="pct"/>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Calibri" w:hAnsi="Calibri" w:eastAsia="Calibri"/>
                <w:color w:val="000000"/>
                <w:sz w:val="22"/>
                <w:szCs w:val="24"/>
              </w:rPr>
            </w:pPr>
            <w:r>
              <w:rPr>
                <w:rFonts w:hint="eastAsia" w:ascii="Calibri" w:hAnsi="Calibri" w:eastAsia="Calibri"/>
                <w:color w:val="000000"/>
                <w:sz w:val="22"/>
                <w:szCs w:val="24"/>
              </w:rPr>
              <w:t>14</w:t>
            </w:r>
          </w:p>
        </w:tc>
        <w:tc>
          <w:tcPr>
            <w:tcW w:w="427"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Calibri" w:hAnsi="Calibri" w:eastAsia="Calibri"/>
                <w:color w:val="000000"/>
                <w:sz w:val="22"/>
                <w:szCs w:val="24"/>
              </w:rPr>
            </w:pPr>
            <w:r>
              <w:rPr>
                <w:rFonts w:hint="eastAsia" w:ascii="Calibri" w:hAnsi="Calibri" w:eastAsia="Calibri"/>
                <w:color w:val="000000"/>
                <w:sz w:val="22"/>
                <w:szCs w:val="24"/>
              </w:rPr>
              <w:t>2210201</w:t>
            </w:r>
          </w:p>
        </w:tc>
        <w:tc>
          <w:tcPr>
            <w:tcW w:w="1521" w:type="pct"/>
            <w:gridSpan w:val="3"/>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Calibri" w:hAnsi="Calibri" w:eastAsia="Calibri"/>
                <w:color w:val="000000"/>
                <w:sz w:val="22"/>
                <w:szCs w:val="24"/>
              </w:rPr>
            </w:pPr>
            <w:r>
              <w:rPr>
                <w:rFonts w:hint="eastAsia" w:ascii="Calibri" w:hAnsi="Calibri" w:eastAsia="Calibri"/>
                <w:color w:val="000000"/>
                <w:sz w:val="22"/>
                <w:szCs w:val="24"/>
              </w:rPr>
              <w:t>住房公积金</w:t>
            </w:r>
          </w:p>
        </w:tc>
        <w:tc>
          <w:tcPr>
            <w:tcW w:w="506"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right"/>
              <w:rPr>
                <w:rFonts w:hint="eastAsia" w:ascii="Calibri" w:hAnsi="Calibri" w:eastAsia="Calibri"/>
                <w:color w:val="000000"/>
                <w:sz w:val="22"/>
                <w:szCs w:val="24"/>
              </w:rPr>
            </w:pPr>
            <w:r>
              <w:rPr>
                <w:rFonts w:hint="eastAsia" w:ascii="Calibri" w:hAnsi="Calibri" w:eastAsia="Calibri"/>
                <w:color w:val="000000"/>
                <w:sz w:val="22"/>
                <w:szCs w:val="24"/>
              </w:rPr>
              <w:t>7.39</w:t>
            </w:r>
          </w:p>
        </w:tc>
        <w:tc>
          <w:tcPr>
            <w:tcW w:w="394" w:type="pct"/>
            <w:gridSpan w:val="3"/>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right"/>
              <w:rPr>
                <w:rFonts w:hint="eastAsia" w:ascii="Calibri" w:hAnsi="Calibri" w:eastAsia="Calibri"/>
                <w:color w:val="000000"/>
                <w:sz w:val="22"/>
                <w:szCs w:val="24"/>
              </w:rPr>
            </w:pPr>
            <w:r>
              <w:rPr>
                <w:rFonts w:hint="eastAsia" w:ascii="Calibri" w:hAnsi="Calibri" w:eastAsia="Calibri"/>
                <w:color w:val="000000"/>
                <w:sz w:val="22"/>
                <w:szCs w:val="24"/>
              </w:rPr>
              <w:t>7.39</w:t>
            </w:r>
          </w:p>
        </w:tc>
        <w:tc>
          <w:tcPr>
            <w:tcW w:w="396" w:type="pct"/>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宋体" w:hAnsi="宋体"/>
                <w:color w:val="000000"/>
                <w:sz w:val="22"/>
                <w:szCs w:val="24"/>
              </w:rPr>
            </w:pPr>
          </w:p>
        </w:tc>
        <w:tc>
          <w:tcPr>
            <w:tcW w:w="346"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宋体" w:hAnsi="宋体"/>
                <w:color w:val="000000"/>
                <w:sz w:val="22"/>
                <w:szCs w:val="24"/>
              </w:rPr>
            </w:pPr>
          </w:p>
        </w:tc>
        <w:tc>
          <w:tcPr>
            <w:tcW w:w="519" w:type="pct"/>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宋体" w:hAnsi="宋体"/>
                <w:color w:val="000000"/>
                <w:sz w:val="22"/>
                <w:szCs w:val="24"/>
              </w:rPr>
            </w:pPr>
          </w:p>
        </w:tc>
        <w:tc>
          <w:tcPr>
            <w:tcW w:w="648"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000" w:type="pct"/>
            <w:gridSpan w:val="1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方正小标宋_GBK" w:hAnsi="方正小标宋_GBK" w:eastAsia="方正小标宋_GBK" w:cs="方正小标宋_GBK"/>
                <w:b w:val="0"/>
                <w:bCs w:val="0"/>
                <w:color w:val="000000"/>
                <w:kern w:val="0"/>
                <w:sz w:val="36"/>
                <w:szCs w:val="24"/>
                <w:lang w:val="en-US" w:eastAsia="zh-CN"/>
              </w:rPr>
              <w:t>单位预算财政拨款收支总表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76"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预算单位编码及名称：[430001]秦皇岛市山海关区机关事务服务中心</w:t>
            </w:r>
          </w:p>
        </w:tc>
        <w:tc>
          <w:tcPr>
            <w:tcW w:w="7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预算年度：2022</w:t>
            </w:r>
          </w:p>
        </w:tc>
        <w:tc>
          <w:tcPr>
            <w:tcW w:w="8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39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3417"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8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113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7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8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0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3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10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一、一般公共预算拨款</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280.43</w:t>
            </w:r>
          </w:p>
        </w:tc>
        <w:tc>
          <w:tcPr>
            <w:tcW w:w="1132"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一、一般公共服务支出</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253.80</w:t>
            </w:r>
          </w:p>
        </w:tc>
        <w:tc>
          <w:tcPr>
            <w:tcW w:w="3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253.80</w:t>
            </w:r>
          </w:p>
        </w:tc>
        <w:tc>
          <w:tcPr>
            <w:tcW w:w="7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10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二、政府性基金预算拨款</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32"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二、外交支出</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10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三、国有资本经营预算拨款</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32"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三、国防支出</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10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32"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四、公共安全支出</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10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32"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五、教育支出</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10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32"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六、科学技术支出</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10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32"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七、文化旅游体育与传媒支出</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10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32"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八、社会保障和就业支出</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9.85</w:t>
            </w:r>
          </w:p>
        </w:tc>
        <w:tc>
          <w:tcPr>
            <w:tcW w:w="3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9.85</w:t>
            </w:r>
          </w:p>
        </w:tc>
        <w:tc>
          <w:tcPr>
            <w:tcW w:w="7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10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32"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九、社会保险基金支出</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10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32"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十、卫生健康支出</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9.39</w:t>
            </w:r>
          </w:p>
        </w:tc>
        <w:tc>
          <w:tcPr>
            <w:tcW w:w="3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9.39</w:t>
            </w:r>
          </w:p>
        </w:tc>
        <w:tc>
          <w:tcPr>
            <w:tcW w:w="7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10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32"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十一、节能环保支出</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10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32"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十二、城乡社区支出</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10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32"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十三、农林水支出</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10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32"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十四、交通运输支出</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10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32"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十五、资源勘探工业信息等支出</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10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32"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十六、商业服务业等支出</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10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32"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十七、金融支出</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10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32"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十八、援助其他地区支出</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10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32"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十九、自然资源海洋气象等支出</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10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32"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二十、住房保障支出</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7.39</w:t>
            </w:r>
          </w:p>
        </w:tc>
        <w:tc>
          <w:tcPr>
            <w:tcW w:w="3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7.39</w:t>
            </w:r>
          </w:p>
        </w:tc>
        <w:tc>
          <w:tcPr>
            <w:tcW w:w="7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w:t>
            </w:r>
          </w:p>
        </w:tc>
        <w:tc>
          <w:tcPr>
            <w:tcW w:w="10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32"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二十一、粮油物资储备支出</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w:t>
            </w:r>
          </w:p>
        </w:tc>
        <w:tc>
          <w:tcPr>
            <w:tcW w:w="10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32"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二十二、国有资本经营预算支出</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w:t>
            </w:r>
          </w:p>
        </w:tc>
        <w:tc>
          <w:tcPr>
            <w:tcW w:w="10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32"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二十三、灾害防治及应急管理支出</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w:t>
            </w:r>
          </w:p>
        </w:tc>
        <w:tc>
          <w:tcPr>
            <w:tcW w:w="10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32"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二十四、预备费</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w:t>
            </w:r>
          </w:p>
        </w:tc>
        <w:tc>
          <w:tcPr>
            <w:tcW w:w="10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32"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二十五、其他支出</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w:t>
            </w:r>
          </w:p>
        </w:tc>
        <w:tc>
          <w:tcPr>
            <w:tcW w:w="10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32"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二十六、转移性支出</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27</w:t>
            </w:r>
          </w:p>
        </w:tc>
        <w:tc>
          <w:tcPr>
            <w:tcW w:w="10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32"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二十七、债务还本支出</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w:t>
            </w:r>
          </w:p>
        </w:tc>
        <w:tc>
          <w:tcPr>
            <w:tcW w:w="10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32"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二十八、债务付息支出</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w:t>
            </w:r>
          </w:p>
        </w:tc>
        <w:tc>
          <w:tcPr>
            <w:tcW w:w="10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32"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二十九、债务发行费用支出</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w:t>
            </w:r>
          </w:p>
        </w:tc>
        <w:tc>
          <w:tcPr>
            <w:tcW w:w="10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32"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三十、抗疫特别国债安排的支出</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31</w:t>
            </w:r>
          </w:p>
        </w:tc>
        <w:tc>
          <w:tcPr>
            <w:tcW w:w="10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本年收入合计</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280.43</w:t>
            </w:r>
          </w:p>
        </w:tc>
        <w:tc>
          <w:tcPr>
            <w:tcW w:w="1132"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本年支出合计</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280.43</w:t>
            </w:r>
          </w:p>
        </w:tc>
        <w:tc>
          <w:tcPr>
            <w:tcW w:w="3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280.43</w:t>
            </w:r>
          </w:p>
        </w:tc>
        <w:tc>
          <w:tcPr>
            <w:tcW w:w="7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w:t>
            </w:r>
          </w:p>
        </w:tc>
        <w:tc>
          <w:tcPr>
            <w:tcW w:w="10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年初财政拨款结转和结余</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32"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年末财政拨款结转和结余</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w:t>
            </w:r>
          </w:p>
        </w:tc>
        <w:tc>
          <w:tcPr>
            <w:tcW w:w="10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一、一般公共预算拨款</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3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34</w:t>
            </w:r>
          </w:p>
        </w:tc>
        <w:tc>
          <w:tcPr>
            <w:tcW w:w="10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二、政府性基金预算拨款</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3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w:t>
            </w:r>
          </w:p>
        </w:tc>
        <w:tc>
          <w:tcPr>
            <w:tcW w:w="10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三、国有资本经营预算拨款</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3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w:t>
            </w:r>
          </w:p>
        </w:tc>
        <w:tc>
          <w:tcPr>
            <w:tcW w:w="10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收入总计</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280.43</w:t>
            </w:r>
          </w:p>
        </w:tc>
        <w:tc>
          <w:tcPr>
            <w:tcW w:w="1132"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支出总计</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280.43</w:t>
            </w:r>
          </w:p>
        </w:tc>
        <w:tc>
          <w:tcPr>
            <w:tcW w:w="3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280.43</w:t>
            </w:r>
          </w:p>
        </w:tc>
        <w:tc>
          <w:tcPr>
            <w:tcW w:w="7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Pr>
        <w:rPr>
          <w:rFonts w:hint="eastAsia" w:ascii="仿宋_GB2312" w:hAnsi="黑体" w:eastAsia="仿宋_GB2312"/>
          <w:color w:val="000000"/>
          <w:sz w:val="32"/>
        </w:rPr>
      </w:pPr>
      <w:r>
        <w:rPr>
          <w:rFonts w:hint="eastAsia" w:ascii="仿宋_GB2312" w:hAnsi="黑体" w:eastAsia="仿宋_GB2312"/>
          <w:color w:val="000000"/>
          <w:sz w:val="32"/>
        </w:rP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3"/>
        <w:gridCol w:w="1145"/>
        <w:gridCol w:w="3746"/>
        <w:gridCol w:w="1296"/>
        <w:gridCol w:w="1867"/>
        <w:gridCol w:w="1411"/>
        <w:gridCol w:w="1757"/>
        <w:gridCol w:w="20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方正小标宋_GBK" w:hAnsi="方正小标宋_GBK" w:eastAsia="方正小标宋_GBK" w:cs="方正小标宋_GBK"/>
                <w:b w:val="0"/>
                <w:bCs w:val="0"/>
                <w:color w:val="000000"/>
                <w:kern w:val="0"/>
                <w:sz w:val="36"/>
                <w:szCs w:val="24"/>
                <w:lang w:val="en-US" w:eastAsia="zh-CN"/>
              </w:rPr>
              <w:t>单位预算一般公共预算财政拨款支出表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364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预算单位编码及名称：[430001]秦皇岛市山海关区机关事务服务中心</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预算年度：2022</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7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7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72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1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c>
          <w:tcPr>
            <w:tcW w:w="7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34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280.43</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237.43</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94.10</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143.32</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201</w:t>
            </w:r>
          </w:p>
        </w:tc>
        <w:tc>
          <w:tcPr>
            <w:tcW w:w="134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一般公共服务支出</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253.80</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210.80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67.48</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143.32</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20103</w:t>
            </w:r>
          </w:p>
        </w:tc>
        <w:tc>
          <w:tcPr>
            <w:tcW w:w="134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政府办公厅（室）及相关机构事务</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253.80</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210.80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67.48</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143.32</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2010303</w:t>
            </w:r>
          </w:p>
        </w:tc>
        <w:tc>
          <w:tcPr>
            <w:tcW w:w="134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机关服务</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253.80</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210.80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67.48</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143.32</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w:t>
            </w:r>
          </w:p>
        </w:tc>
        <w:tc>
          <w:tcPr>
            <w:tcW w:w="134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社会保障和就业支出</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9.85</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9.85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9.85</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w:t>
            </w:r>
          </w:p>
        </w:tc>
        <w:tc>
          <w:tcPr>
            <w:tcW w:w="134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9.85</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9.85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9.85</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2080505</w:t>
            </w:r>
          </w:p>
        </w:tc>
        <w:tc>
          <w:tcPr>
            <w:tcW w:w="134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9.85</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9.85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9.85</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w:t>
            </w:r>
          </w:p>
        </w:tc>
        <w:tc>
          <w:tcPr>
            <w:tcW w:w="134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卫生健康支出</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9.39</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9.39</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9.39</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w:t>
            </w:r>
          </w:p>
        </w:tc>
        <w:tc>
          <w:tcPr>
            <w:tcW w:w="134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行政事业单位医疗</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9.39</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9.39</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9.39</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2101102</w:t>
            </w:r>
          </w:p>
        </w:tc>
        <w:tc>
          <w:tcPr>
            <w:tcW w:w="134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事业单位医疗</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4.77</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4.77</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4.77</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2101103</w:t>
            </w:r>
          </w:p>
        </w:tc>
        <w:tc>
          <w:tcPr>
            <w:tcW w:w="134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公务员医疗补助</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4.62</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4.62</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4.62</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w:t>
            </w:r>
          </w:p>
        </w:tc>
        <w:tc>
          <w:tcPr>
            <w:tcW w:w="134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住房保障支出</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7.39</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7.39</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7.39</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w:t>
            </w:r>
          </w:p>
        </w:tc>
        <w:tc>
          <w:tcPr>
            <w:tcW w:w="134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住房改革支出</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7.39</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7.39</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7.39</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2210201</w:t>
            </w:r>
          </w:p>
        </w:tc>
        <w:tc>
          <w:tcPr>
            <w:tcW w:w="134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住房公积金</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7.39</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7.39</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7.39</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Pr>
        <w:spacing w:line="580" w:lineRule="exact"/>
        <w:rPr>
          <w:rFonts w:hint="eastAsia" w:ascii="仿宋_GB2312" w:hAnsi="黑体" w:eastAsia="仿宋_GB2312"/>
          <w:color w:val="000000"/>
          <w:sz w:val="32"/>
        </w:rPr>
      </w:pPr>
    </w:p>
    <w:p>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3"/>
        <w:gridCol w:w="1625"/>
        <w:gridCol w:w="4892"/>
        <w:gridCol w:w="1235"/>
        <w:gridCol w:w="2604"/>
        <w:gridCol w:w="26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5000" w:type="pct"/>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方正小标宋_GBK" w:hAnsi="方正小标宋_GBK" w:eastAsia="方正小标宋_GBK" w:cs="方正小标宋_GBK"/>
                <w:b w:val="0"/>
                <w:bCs w:val="0"/>
                <w:color w:val="000000"/>
                <w:kern w:val="0"/>
                <w:sz w:val="36"/>
                <w:szCs w:val="24"/>
                <w:lang w:val="en-US" w:eastAsia="zh-CN"/>
              </w:rPr>
              <w:t>单位预算一般公共预算财政拨款基本支出表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12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预算单位编码及名称：[430001]秦皇岛市山海关区机关事务服务中心</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预算年度：2022</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4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3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支出部门经济分类科目</w:t>
            </w:r>
          </w:p>
        </w:tc>
        <w:tc>
          <w:tcPr>
            <w:tcW w:w="231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1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237.43</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94.10</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w:t>
            </w:r>
          </w:p>
        </w:tc>
        <w:tc>
          <w:tcPr>
            <w:tcW w:w="17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工资福利支出</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93.95</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93.95</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30101</w:t>
            </w:r>
          </w:p>
        </w:tc>
        <w:tc>
          <w:tcPr>
            <w:tcW w:w="17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基本工资</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33.20</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33.20</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30102</w:t>
            </w:r>
          </w:p>
        </w:tc>
        <w:tc>
          <w:tcPr>
            <w:tcW w:w="17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津贴补贴</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5.02</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5.02</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30107</w:t>
            </w:r>
          </w:p>
        </w:tc>
        <w:tc>
          <w:tcPr>
            <w:tcW w:w="17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绩效工资</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28.37</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28.37</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30108</w:t>
            </w:r>
          </w:p>
        </w:tc>
        <w:tc>
          <w:tcPr>
            <w:tcW w:w="17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机关事业单位基本养老保险缴费</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9.85</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9.85</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30110</w:t>
            </w:r>
          </w:p>
        </w:tc>
        <w:tc>
          <w:tcPr>
            <w:tcW w:w="17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职工基本医疗保险缴费</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4.77</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4.77</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30111</w:t>
            </w:r>
          </w:p>
        </w:tc>
        <w:tc>
          <w:tcPr>
            <w:tcW w:w="17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公务员医疗补助缴费</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4.62</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4.62</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30112</w:t>
            </w:r>
          </w:p>
        </w:tc>
        <w:tc>
          <w:tcPr>
            <w:tcW w:w="17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其他社会保障缴费</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0.74</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0.74</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30113</w:t>
            </w:r>
          </w:p>
        </w:tc>
        <w:tc>
          <w:tcPr>
            <w:tcW w:w="17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住房公积金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7.39</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7.39</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w:t>
            </w:r>
          </w:p>
        </w:tc>
        <w:tc>
          <w:tcPr>
            <w:tcW w:w="17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商品和服务支出</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143.32</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30201</w:t>
            </w:r>
          </w:p>
        </w:tc>
        <w:tc>
          <w:tcPr>
            <w:tcW w:w="17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办公费</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1.51</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30207</w:t>
            </w:r>
          </w:p>
        </w:tc>
        <w:tc>
          <w:tcPr>
            <w:tcW w:w="17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邮电费</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0.19</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30208</w:t>
            </w:r>
          </w:p>
        </w:tc>
        <w:tc>
          <w:tcPr>
            <w:tcW w:w="17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取暖费</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138.17</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30211</w:t>
            </w:r>
          </w:p>
        </w:tc>
        <w:tc>
          <w:tcPr>
            <w:tcW w:w="17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差旅费</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0.30</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30213</w:t>
            </w:r>
          </w:p>
        </w:tc>
        <w:tc>
          <w:tcPr>
            <w:tcW w:w="17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维修(护)费</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0.15</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30216</w:t>
            </w:r>
          </w:p>
        </w:tc>
        <w:tc>
          <w:tcPr>
            <w:tcW w:w="17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培训费</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0.27</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30228</w:t>
            </w:r>
          </w:p>
        </w:tc>
        <w:tc>
          <w:tcPr>
            <w:tcW w:w="17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工会经费</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1.23</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30229</w:t>
            </w:r>
          </w:p>
        </w:tc>
        <w:tc>
          <w:tcPr>
            <w:tcW w:w="17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福利费</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0.83</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30231</w:t>
            </w:r>
          </w:p>
        </w:tc>
        <w:tc>
          <w:tcPr>
            <w:tcW w:w="17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公务用车运行维护费</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0.60</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30299</w:t>
            </w:r>
          </w:p>
        </w:tc>
        <w:tc>
          <w:tcPr>
            <w:tcW w:w="17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其他商品和服务支出</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0.07</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303</w:t>
            </w:r>
          </w:p>
        </w:tc>
        <w:tc>
          <w:tcPr>
            <w:tcW w:w="17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对个人和家庭的补助</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0.16</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0.16</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30309</w:t>
            </w:r>
          </w:p>
        </w:tc>
        <w:tc>
          <w:tcPr>
            <w:tcW w:w="17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奖励金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0.01</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0.01</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30399</w:t>
            </w:r>
          </w:p>
        </w:tc>
        <w:tc>
          <w:tcPr>
            <w:tcW w:w="17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其他对个人和家庭的补助</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0.14</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0.14</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r>
        <w:br w:type="page"/>
      </w:r>
    </w:p>
    <w:tbl>
      <w:tblPr>
        <w:tblStyle w:val="2"/>
        <w:tblW w:w="141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3"/>
        <w:gridCol w:w="2210"/>
        <w:gridCol w:w="2210"/>
        <w:gridCol w:w="1323"/>
        <w:gridCol w:w="3540"/>
        <w:gridCol w:w="35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145"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方正小标宋_GBK" w:hAnsi="方正小标宋_GBK" w:eastAsia="方正小标宋_GBK" w:cs="方正小标宋_GBK"/>
                <w:b w:val="0"/>
                <w:bCs w:val="0"/>
                <w:color w:val="000000"/>
                <w:kern w:val="0"/>
                <w:sz w:val="36"/>
                <w:szCs w:val="24"/>
                <w:lang w:val="en-US" w:eastAsia="zh-CN"/>
              </w:rPr>
              <w:t>单位预算政府基金预算财政拨款支出表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预算单位编码及名称：[430001]秦皇岛市山海关区机关事务服务中心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注：无政府基金预算，空表列示。</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r>
        <w:br w:type="page"/>
      </w:r>
    </w:p>
    <w:tbl>
      <w:tblPr>
        <w:tblStyle w:val="2"/>
        <w:tblW w:w="139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81"/>
        <w:gridCol w:w="2475"/>
        <w:gridCol w:w="1901"/>
        <w:gridCol w:w="1138"/>
        <w:gridCol w:w="3046"/>
        <w:gridCol w:w="39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3996"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方正小标宋_GBK" w:hAnsi="方正小标宋_GBK" w:eastAsia="方正小标宋_GBK" w:cs="方正小标宋_GBK"/>
                <w:b w:val="0"/>
                <w:bCs w:val="0"/>
                <w:color w:val="000000"/>
                <w:kern w:val="0"/>
                <w:sz w:val="36"/>
                <w:szCs w:val="24"/>
                <w:lang w:val="en-US" w:eastAsia="zh-CN"/>
              </w:rPr>
              <w:t>单位预算国有资本经营预算财政拨款支出表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9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预算单位编码及名称：[430001]秦皇岛市山海关区机关事务服务中心</w:t>
            </w:r>
          </w:p>
        </w:tc>
        <w:tc>
          <w:tcPr>
            <w:tcW w:w="3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预算年度：2022</w:t>
            </w:r>
          </w:p>
        </w:tc>
        <w:tc>
          <w:tcPr>
            <w:tcW w:w="3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43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w:t>
            </w:r>
          </w:p>
        </w:tc>
        <w:tc>
          <w:tcPr>
            <w:tcW w:w="113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0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39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0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9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56" w:type="dxa"/>
            <w:gridSpan w:val="2"/>
            <w:tcBorders>
              <w:top w:val="single" w:color="000000" w:sz="4" w:space="0"/>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注：无国有资本经营预算，空表列示。</w:t>
            </w:r>
          </w:p>
        </w:tc>
        <w:tc>
          <w:tcPr>
            <w:tcW w:w="1901"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38"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046"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955"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4"/>
        <w:gridCol w:w="3387"/>
        <w:gridCol w:w="906"/>
        <w:gridCol w:w="2874"/>
        <w:gridCol w:w="2604"/>
        <w:gridCol w:w="33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方正小标宋_GBK" w:hAnsi="方正小标宋_GBK" w:eastAsia="方正小标宋_GBK" w:cs="方正小标宋_GBK"/>
                <w:b w:val="0"/>
                <w:bCs w:val="0"/>
                <w:color w:val="000000"/>
                <w:kern w:val="0"/>
                <w:sz w:val="36"/>
                <w:szCs w:val="24"/>
                <w:lang w:val="en-US" w:eastAsia="zh-CN"/>
              </w:rPr>
              <w:t>单位预算财政拨款“三公”经费支出表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预算单位编码及名称：[430001]秦皇岛市山海关区机关事务服务中心</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预算年度：2022</w:t>
            </w:r>
          </w:p>
        </w:tc>
        <w:tc>
          <w:tcPr>
            <w:tcW w:w="1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2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350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政府性基金财政拨款</w:t>
            </w:r>
          </w:p>
        </w:tc>
        <w:tc>
          <w:tcPr>
            <w:tcW w:w="1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“三公”经费小计</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13.90 </w:t>
            </w:r>
          </w:p>
        </w:tc>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13.90 </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一、因公出国（境）费</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二、公务用车购置及运维费</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13.90 </w:t>
            </w:r>
          </w:p>
        </w:tc>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13.90 </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其中：公务用车购置费</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13.90 </w:t>
            </w:r>
          </w:p>
        </w:tc>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13.90 </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三、公务接待费</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四、会议费</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五、培训费</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0.27 </w:t>
            </w:r>
          </w:p>
        </w:tc>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0.27 </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r>
        <w:br w:type="page"/>
      </w:r>
    </w:p>
    <w:p>
      <w:pPr>
        <w:jc w:val="center"/>
        <w:rPr>
          <w:rFonts w:hint="eastAsia" w:ascii="宋体" w:hAnsi="宋体" w:cs="黑体"/>
          <w:b/>
          <w:color w:val="000000"/>
          <w:sz w:val="44"/>
        </w:rPr>
      </w:pPr>
      <w:r>
        <w:rPr>
          <w:rFonts w:hint="eastAsia" w:ascii="宋体" w:hAnsi="宋体" w:cs="黑体"/>
          <w:b/>
          <w:color w:val="000000"/>
          <w:sz w:val="44"/>
        </w:rPr>
        <w:t>山海关区机关事务</w:t>
      </w:r>
      <w:r>
        <w:rPr>
          <w:rFonts w:hint="eastAsia" w:ascii="宋体" w:hAnsi="宋体" w:cs="黑体"/>
          <w:b/>
          <w:color w:val="000000"/>
          <w:sz w:val="44"/>
          <w:lang w:val="en-US" w:eastAsia="zh-CN"/>
        </w:rPr>
        <w:t>服务中心</w:t>
      </w:r>
      <w:r>
        <w:rPr>
          <w:rFonts w:hint="eastAsia" w:ascii="宋体" w:hAnsi="宋体" w:cs="黑体"/>
          <w:b/>
          <w:color w:val="000000"/>
          <w:sz w:val="44"/>
        </w:rPr>
        <w:t>202</w:t>
      </w:r>
      <w:r>
        <w:rPr>
          <w:rFonts w:ascii="宋体" w:hAnsi="宋体" w:cs="黑体"/>
          <w:b/>
          <w:color w:val="000000"/>
          <w:sz w:val="44"/>
        </w:rPr>
        <w:t>2</w:t>
      </w:r>
      <w:r>
        <w:rPr>
          <w:rFonts w:hint="eastAsia" w:ascii="宋体" w:hAnsi="宋体" w:cs="黑体"/>
          <w:b/>
          <w:color w:val="000000"/>
          <w:sz w:val="44"/>
        </w:rPr>
        <w:t>年</w:t>
      </w:r>
      <w:r>
        <w:rPr>
          <w:rFonts w:hint="eastAsia" w:ascii="宋体" w:hAnsi="宋体" w:cs="黑体"/>
          <w:b/>
          <w:color w:val="000000"/>
          <w:sz w:val="44"/>
          <w:lang w:val="en-US" w:eastAsia="zh-CN"/>
        </w:rPr>
        <w:t>单位</w:t>
      </w:r>
      <w:r>
        <w:rPr>
          <w:rFonts w:hint="eastAsia" w:ascii="宋体" w:hAnsi="宋体" w:cs="黑体"/>
          <w:b/>
          <w:color w:val="000000"/>
          <w:sz w:val="44"/>
        </w:rPr>
        <w:t>预算公开说明</w:t>
      </w:r>
    </w:p>
    <w:p>
      <w:pPr>
        <w:keepNext w:val="0"/>
        <w:keepLines w:val="0"/>
        <w:pageBreakBefore w:val="0"/>
        <w:widowControl w:val="0"/>
        <w:kinsoku/>
        <w:wordWrap/>
        <w:overflowPunct/>
        <w:topLinePunct w:val="0"/>
        <w:autoSpaceDE/>
        <w:autoSpaceDN/>
        <w:bidi w:val="0"/>
        <w:adjustRightInd/>
        <w:snapToGrid/>
        <w:spacing w:before="100" w:beforeAutospacing="1"/>
        <w:jc w:val="left"/>
        <w:textAlignment w:val="auto"/>
        <w:rPr>
          <w:rFonts w:hint="eastAsia" w:ascii="仿宋_GB2312" w:eastAsia="仿宋_GB2312"/>
          <w:sz w:val="32"/>
          <w:szCs w:val="32"/>
        </w:rPr>
      </w:pPr>
      <w:r>
        <w:rPr>
          <w:rFonts w:hint="eastAsia" w:ascii="仿宋" w:hAnsi="仿宋" w:eastAsia="仿宋" w:cs="仿宋"/>
          <w:color w:val="000000"/>
          <w:sz w:val="32"/>
        </w:rPr>
        <w:t xml:space="preserve">    </w:t>
      </w:r>
      <w:r>
        <w:rPr>
          <w:rFonts w:hint="eastAsia" w:ascii="仿宋_GB2312" w:eastAsia="仿宋_GB2312"/>
          <w:sz w:val="32"/>
          <w:szCs w:val="32"/>
        </w:rPr>
        <w:t>按照《</w:t>
      </w:r>
      <w:r>
        <w:rPr>
          <w:rFonts w:hint="eastAsia" w:ascii="仿宋_GB2312" w:eastAsia="仿宋_GB2312"/>
          <w:sz w:val="32"/>
          <w:szCs w:val="32"/>
          <w:lang w:eastAsia="zh-CN"/>
        </w:rPr>
        <w:t>中华人民共和国</w:t>
      </w:r>
      <w:r>
        <w:rPr>
          <w:rFonts w:hint="eastAsia" w:ascii="仿宋_GB2312" w:eastAsia="仿宋_GB2312"/>
          <w:sz w:val="32"/>
          <w:szCs w:val="32"/>
        </w:rPr>
        <w:t>预算法》、《地方预决算公开操作规程》和《河北省省级预算公开办法》规定，现将山海关区机关事务</w:t>
      </w:r>
      <w:r>
        <w:rPr>
          <w:rFonts w:hint="eastAsia" w:ascii="仿宋_GB2312" w:eastAsia="仿宋_GB2312"/>
          <w:sz w:val="32"/>
          <w:szCs w:val="32"/>
          <w:lang w:val="en-US" w:eastAsia="zh-CN"/>
        </w:rPr>
        <w:t>服务中心</w:t>
      </w:r>
      <w:r>
        <w:rPr>
          <w:rFonts w:hint="eastAsia" w:ascii="仿宋_GB2312" w:eastAsia="仿宋_GB2312"/>
          <w:sz w:val="32"/>
          <w:szCs w:val="32"/>
        </w:rPr>
        <w:t>202</w:t>
      </w:r>
      <w:r>
        <w:rPr>
          <w:rFonts w:ascii="仿宋_GB2312" w:eastAsia="仿宋_GB2312"/>
          <w:sz w:val="32"/>
          <w:szCs w:val="32"/>
        </w:rPr>
        <w:t>2</w:t>
      </w:r>
      <w:r>
        <w:rPr>
          <w:rFonts w:hint="eastAsia" w:ascii="仿宋_GB2312" w:eastAsia="仿宋_GB2312"/>
          <w:sz w:val="32"/>
          <w:szCs w:val="32"/>
        </w:rPr>
        <w:t>年</w:t>
      </w:r>
      <w:r>
        <w:rPr>
          <w:rFonts w:hint="eastAsia" w:ascii="仿宋_GB2312" w:eastAsia="仿宋_GB2312"/>
          <w:sz w:val="32"/>
          <w:szCs w:val="32"/>
          <w:lang w:val="en-US" w:eastAsia="zh-CN"/>
        </w:rPr>
        <w:t>单位</w:t>
      </w:r>
      <w:r>
        <w:rPr>
          <w:rFonts w:hint="eastAsia" w:ascii="仿宋_GB2312" w:eastAsia="仿宋_GB2312"/>
          <w:sz w:val="32"/>
          <w:szCs w:val="32"/>
        </w:rPr>
        <w:t>预算公开如下：</w:t>
      </w:r>
    </w:p>
    <w:p>
      <w:pPr>
        <w:jc w:val="left"/>
        <w:rPr>
          <w:rFonts w:hint="eastAsia" w:ascii="黑体" w:hAnsi="黑体" w:eastAsia="黑体" w:cs="黑体"/>
          <w:color w:val="000000"/>
          <w:sz w:val="32"/>
        </w:rPr>
      </w:pPr>
      <w:r>
        <w:rPr>
          <w:rFonts w:hint="eastAsia" w:ascii="仿宋" w:hAnsi="仿宋" w:eastAsia="仿宋" w:cs="仿宋"/>
          <w:color w:val="000000"/>
          <w:sz w:val="32"/>
        </w:rPr>
        <w:t xml:space="preserve">   </w:t>
      </w:r>
      <w:r>
        <w:rPr>
          <w:rFonts w:hint="eastAsia" w:ascii="黑体" w:hAnsi="黑体" w:eastAsia="黑体" w:cs="黑体"/>
          <w:color w:val="000000"/>
          <w:sz w:val="32"/>
        </w:rPr>
        <w:t xml:space="preserve"> 一、</w:t>
      </w:r>
      <w:r>
        <w:rPr>
          <w:rFonts w:hint="eastAsia" w:ascii="黑体" w:hAnsi="黑体" w:eastAsia="黑体" w:cs="黑体"/>
          <w:color w:val="000000"/>
          <w:sz w:val="32"/>
          <w:lang w:val="en-US" w:eastAsia="zh-CN"/>
        </w:rPr>
        <w:t>单位</w:t>
      </w:r>
      <w:r>
        <w:rPr>
          <w:rFonts w:hint="eastAsia" w:ascii="黑体" w:hAnsi="黑体" w:eastAsia="黑体" w:cs="黑体"/>
          <w:color w:val="000000"/>
          <w:sz w:val="32"/>
        </w:rPr>
        <w:t>职责及机构设置情况</w:t>
      </w:r>
    </w:p>
    <w:p>
      <w:pPr>
        <w:spacing w:line="500" w:lineRule="exact"/>
        <w:ind w:firstLine="643" w:firstLineChars="200"/>
        <w:jc w:val="left"/>
        <w:rPr>
          <w:rFonts w:ascii="楷体_GB2312" w:hAnsi="楷体" w:eastAsia="楷体_GB2312" w:cs="楷体"/>
          <w:b/>
          <w:color w:val="000000"/>
          <w:sz w:val="32"/>
        </w:rPr>
      </w:pPr>
      <w:r>
        <w:rPr>
          <w:rFonts w:hint="eastAsia" w:ascii="楷体_GB2312" w:hAnsi="楷体" w:eastAsia="楷体_GB2312" w:cs="楷体"/>
          <w:b/>
          <w:color w:val="000000"/>
          <w:sz w:val="32"/>
          <w:lang w:val="en-US" w:eastAsia="zh-CN"/>
        </w:rPr>
        <w:t>单位</w:t>
      </w:r>
      <w:r>
        <w:rPr>
          <w:rFonts w:hint="eastAsia" w:ascii="楷体_GB2312" w:hAnsi="楷体" w:eastAsia="楷体_GB2312" w:cs="楷体"/>
          <w:b/>
          <w:color w:val="000000"/>
          <w:sz w:val="32"/>
        </w:rPr>
        <w:t>职责：</w:t>
      </w:r>
    </w:p>
    <w:p>
      <w:pPr>
        <w:spacing w:line="500" w:lineRule="exact"/>
        <w:ind w:firstLine="640" w:firstLineChars="200"/>
        <w:jc w:val="left"/>
        <w:rPr>
          <w:rFonts w:ascii="仿宋_GB2312" w:eastAsia="仿宋_GB2312"/>
          <w:sz w:val="32"/>
          <w:szCs w:val="32"/>
        </w:rPr>
      </w:pPr>
      <w:r>
        <w:rPr>
          <w:rFonts w:ascii="仿宋_GB2312" w:eastAsia="仿宋_GB2312"/>
          <w:sz w:val="32"/>
          <w:szCs w:val="32"/>
        </w:rPr>
        <w:t>根据广大干部职工的实际需求，为机关政务管理提供优质保证。为广大干部职工创造整洁、舒适、优美、良好办公环境，提供行</w:t>
      </w:r>
      <w:bookmarkStart w:id="2" w:name="_GoBack"/>
      <w:bookmarkEnd w:id="2"/>
      <w:r>
        <w:rPr>
          <w:rFonts w:ascii="仿宋_GB2312" w:eastAsia="仿宋_GB2312"/>
          <w:sz w:val="32"/>
          <w:szCs w:val="32"/>
        </w:rPr>
        <w:t>政中心大楼后勤事务管理和服务工作。</w:t>
      </w:r>
    </w:p>
    <w:p>
      <w:pPr>
        <w:spacing w:line="500" w:lineRule="exact"/>
        <w:ind w:firstLine="640" w:firstLineChars="200"/>
        <w:jc w:val="left"/>
        <w:rPr>
          <w:rFonts w:ascii="仿宋_GB2312" w:eastAsia="仿宋_GB2312"/>
          <w:sz w:val="32"/>
          <w:szCs w:val="32"/>
        </w:rPr>
      </w:pPr>
      <w:r>
        <w:rPr>
          <w:rFonts w:ascii="仿宋_GB2312" w:eastAsia="仿宋_GB2312"/>
          <w:sz w:val="32"/>
          <w:szCs w:val="32"/>
        </w:rPr>
        <w:t>1、负责立足机关后勤管理和服务工作，积极拓展服务业务，为机关政务管理提供优质保障；</w:t>
      </w:r>
    </w:p>
    <w:p>
      <w:pPr>
        <w:spacing w:line="500" w:lineRule="exact"/>
        <w:ind w:firstLine="640" w:firstLineChars="200"/>
        <w:jc w:val="left"/>
        <w:rPr>
          <w:rFonts w:ascii="仿宋_GB2312" w:eastAsia="仿宋_GB2312"/>
          <w:sz w:val="32"/>
          <w:szCs w:val="32"/>
        </w:rPr>
      </w:pPr>
      <w:r>
        <w:rPr>
          <w:rFonts w:ascii="仿宋_GB2312" w:eastAsia="仿宋_GB2312"/>
          <w:sz w:val="32"/>
          <w:szCs w:val="32"/>
        </w:rPr>
        <w:t>2、负责协助区委、区政府及人大、政协的重要会议、重大活动的后勤服务工作；</w:t>
      </w:r>
    </w:p>
    <w:p>
      <w:pPr>
        <w:spacing w:line="500" w:lineRule="exact"/>
        <w:ind w:firstLine="640" w:firstLineChars="200"/>
        <w:jc w:val="left"/>
        <w:rPr>
          <w:rFonts w:ascii="仿宋_GB2312" w:eastAsia="仿宋_GB2312"/>
          <w:sz w:val="32"/>
          <w:szCs w:val="32"/>
        </w:rPr>
      </w:pPr>
      <w:r>
        <w:rPr>
          <w:rFonts w:ascii="仿宋_GB2312" w:eastAsia="仿宋_GB2312"/>
          <w:sz w:val="32"/>
          <w:szCs w:val="32"/>
        </w:rPr>
        <w:t>3、负责行政中心的安全保卫、秩序维护、消防安全、环境卫生、绿化美化工作；负责水、电、暖的供应和物资装备的管理工作；</w:t>
      </w:r>
    </w:p>
    <w:p>
      <w:pPr>
        <w:spacing w:line="500" w:lineRule="exact"/>
        <w:ind w:firstLine="640" w:firstLineChars="200"/>
        <w:jc w:val="left"/>
        <w:rPr>
          <w:rFonts w:ascii="仿宋_GB2312" w:eastAsia="仿宋_GB2312"/>
          <w:sz w:val="32"/>
          <w:szCs w:val="32"/>
        </w:rPr>
      </w:pPr>
      <w:r>
        <w:rPr>
          <w:rFonts w:ascii="仿宋_GB2312" w:eastAsia="仿宋_GB2312"/>
          <w:sz w:val="32"/>
          <w:szCs w:val="32"/>
        </w:rPr>
        <w:t>4、负责全区的公务用车平台建设、管理、协调、服务等日常工作；</w:t>
      </w:r>
    </w:p>
    <w:p>
      <w:pPr>
        <w:spacing w:line="500" w:lineRule="exact"/>
        <w:ind w:firstLine="640" w:firstLineChars="200"/>
        <w:jc w:val="left"/>
        <w:rPr>
          <w:rFonts w:ascii="仿宋_GB2312" w:eastAsia="仿宋_GB2312"/>
          <w:sz w:val="32"/>
          <w:szCs w:val="32"/>
        </w:rPr>
      </w:pPr>
      <w:r>
        <w:rPr>
          <w:rFonts w:ascii="仿宋_GB2312" w:eastAsia="仿宋_GB2312"/>
          <w:sz w:val="32"/>
          <w:szCs w:val="32"/>
        </w:rPr>
        <w:t>5、负责行政中心及附属办公用房的管理和调配工作；负责全区公共机构节能日常监督管理工作；</w:t>
      </w:r>
    </w:p>
    <w:p>
      <w:pPr>
        <w:spacing w:line="500" w:lineRule="exact"/>
        <w:ind w:firstLine="640" w:firstLineChars="200"/>
        <w:jc w:val="left"/>
        <w:rPr>
          <w:rFonts w:hint="eastAsia" w:ascii="楷体_GB2312" w:hAnsi="楷体" w:eastAsia="楷体_GB2312" w:cs="楷体"/>
          <w:b/>
          <w:color w:val="000000"/>
          <w:sz w:val="32"/>
        </w:rPr>
      </w:pPr>
      <w:r>
        <w:rPr>
          <w:rFonts w:ascii="仿宋_GB2312" w:eastAsia="仿宋_GB2312"/>
          <w:sz w:val="32"/>
          <w:szCs w:val="32"/>
        </w:rPr>
        <w:t>6、负责完成区委、区政府交办的其他工作事项。</w:t>
      </w:r>
    </w:p>
    <w:p>
      <w:pPr>
        <w:ind w:firstLine="640"/>
        <w:jc w:val="left"/>
        <w:rPr>
          <w:rFonts w:hint="eastAsia" w:ascii="楷体_GB2312" w:hAnsi="楷体" w:eastAsia="楷体_GB2312" w:cs="楷体"/>
          <w:b/>
          <w:color w:val="000000"/>
          <w:sz w:val="32"/>
        </w:rPr>
      </w:pPr>
      <w:r>
        <w:rPr>
          <w:rFonts w:hint="eastAsia" w:ascii="楷体_GB2312" w:hAnsi="楷体" w:eastAsia="楷体_GB2312" w:cs="楷体"/>
          <w:b/>
          <w:color w:val="000000"/>
          <w:sz w:val="32"/>
        </w:rPr>
        <w:t>机构设置：</w:t>
      </w:r>
    </w:p>
    <w:p>
      <w:pPr>
        <w:ind w:firstLine="640"/>
        <w:jc w:val="center"/>
        <w:rPr>
          <w:rFonts w:hint="eastAsia" w:ascii="楷体_GB2312" w:hAnsi="楷体" w:eastAsia="楷体_GB2312" w:cs="楷体"/>
          <w:b/>
          <w:color w:val="000000"/>
          <w:sz w:val="32"/>
        </w:rPr>
      </w:pPr>
      <w:r>
        <w:rPr>
          <w:rFonts w:hint="eastAsia" w:ascii="楷体_GB2312" w:hAnsi="楷体" w:eastAsia="楷体_GB2312" w:cs="楷体"/>
          <w:b/>
          <w:color w:val="000000"/>
          <w:sz w:val="32"/>
          <w:lang w:val="en-US" w:eastAsia="zh-CN"/>
        </w:rPr>
        <w:t>单位</w:t>
      </w:r>
      <w:r>
        <w:rPr>
          <w:rFonts w:hint="eastAsia" w:ascii="楷体_GB2312" w:hAnsi="楷体" w:eastAsia="楷体_GB2312" w:cs="楷体"/>
          <w:b/>
          <w:color w:val="000000"/>
          <w:sz w:val="32"/>
        </w:rPr>
        <w:t>机构设置情况</w:t>
      </w:r>
    </w:p>
    <w:tbl>
      <w:tblPr>
        <w:tblStyle w:val="2"/>
        <w:tblW w:w="142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094"/>
        <w:gridCol w:w="1845"/>
        <w:gridCol w:w="2416"/>
        <w:gridCol w:w="39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6094" w:type="dxa"/>
            <w:vMerge w:val="restart"/>
            <w:noWrap w:val="0"/>
            <w:vAlign w:val="center"/>
          </w:tcPr>
          <w:p>
            <w:pPr>
              <w:spacing w:line="300" w:lineRule="exact"/>
              <w:jc w:val="center"/>
              <w:rPr>
                <w:rFonts w:hint="eastAsia" w:ascii="仿宋_GB2312" w:hAnsi="仿宋" w:eastAsia="仿宋_GB2312" w:cs="仿宋"/>
                <w:b/>
                <w:sz w:val="28"/>
                <w:szCs w:val="28"/>
              </w:rPr>
            </w:pPr>
            <w:r>
              <w:rPr>
                <w:rFonts w:hint="eastAsia" w:ascii="仿宋_GB2312" w:hAnsi="仿宋" w:eastAsia="仿宋_GB2312" w:cs="仿宋"/>
                <w:b/>
                <w:sz w:val="28"/>
                <w:szCs w:val="28"/>
              </w:rPr>
              <w:t>单位名称</w:t>
            </w:r>
          </w:p>
        </w:tc>
        <w:tc>
          <w:tcPr>
            <w:tcW w:w="1845" w:type="dxa"/>
            <w:vMerge w:val="restart"/>
            <w:noWrap w:val="0"/>
            <w:vAlign w:val="center"/>
          </w:tcPr>
          <w:p>
            <w:pPr>
              <w:spacing w:line="300" w:lineRule="exact"/>
              <w:jc w:val="center"/>
              <w:rPr>
                <w:rFonts w:hint="eastAsia" w:ascii="仿宋_GB2312" w:hAnsi="仿宋" w:eastAsia="仿宋_GB2312" w:cs="仿宋"/>
                <w:b/>
                <w:sz w:val="28"/>
                <w:szCs w:val="28"/>
              </w:rPr>
            </w:pPr>
            <w:r>
              <w:rPr>
                <w:rFonts w:hint="eastAsia" w:ascii="仿宋_GB2312" w:hAnsi="仿宋" w:eastAsia="仿宋_GB2312" w:cs="仿宋"/>
                <w:b/>
                <w:sz w:val="28"/>
                <w:szCs w:val="28"/>
              </w:rPr>
              <w:t>单位性质</w:t>
            </w:r>
          </w:p>
        </w:tc>
        <w:tc>
          <w:tcPr>
            <w:tcW w:w="2416" w:type="dxa"/>
            <w:vMerge w:val="restart"/>
            <w:noWrap w:val="0"/>
            <w:vAlign w:val="center"/>
          </w:tcPr>
          <w:p>
            <w:pPr>
              <w:spacing w:line="300" w:lineRule="exact"/>
              <w:jc w:val="center"/>
              <w:rPr>
                <w:rFonts w:hint="eastAsia" w:ascii="仿宋_GB2312" w:hAnsi="仿宋" w:eastAsia="仿宋_GB2312" w:cs="仿宋"/>
                <w:b/>
                <w:sz w:val="28"/>
                <w:szCs w:val="28"/>
              </w:rPr>
            </w:pPr>
            <w:r>
              <w:rPr>
                <w:rFonts w:hint="eastAsia" w:ascii="仿宋_GB2312" w:hAnsi="仿宋" w:eastAsia="仿宋_GB2312" w:cs="仿宋"/>
                <w:b/>
                <w:sz w:val="28"/>
                <w:szCs w:val="28"/>
              </w:rPr>
              <w:t>单位规格</w:t>
            </w:r>
          </w:p>
        </w:tc>
        <w:tc>
          <w:tcPr>
            <w:tcW w:w="3907" w:type="dxa"/>
            <w:vMerge w:val="restart"/>
            <w:noWrap w:val="0"/>
            <w:vAlign w:val="center"/>
          </w:tcPr>
          <w:p>
            <w:pPr>
              <w:spacing w:line="300" w:lineRule="exact"/>
              <w:jc w:val="center"/>
              <w:rPr>
                <w:rFonts w:hint="eastAsia" w:ascii="仿宋_GB2312" w:hAnsi="仿宋" w:eastAsia="仿宋_GB2312" w:cs="仿宋"/>
                <w:b/>
                <w:sz w:val="28"/>
                <w:szCs w:val="28"/>
              </w:rPr>
            </w:pPr>
            <w:r>
              <w:rPr>
                <w:rFonts w:hint="eastAsia" w:ascii="仿宋_GB2312" w:hAnsi="仿宋" w:eastAsia="仿宋_GB2312" w:cs="仿宋"/>
                <w:b/>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6094" w:type="dxa"/>
            <w:vMerge w:val="continue"/>
            <w:noWrap w:val="0"/>
            <w:vAlign w:val="center"/>
          </w:tcPr>
          <w:p>
            <w:pPr>
              <w:spacing w:line="300" w:lineRule="exact"/>
              <w:jc w:val="left"/>
              <w:outlineLvl w:val="0"/>
              <w:rPr>
                <w:rFonts w:hint="eastAsia" w:ascii="仿宋" w:hAnsi="仿宋" w:eastAsia="仿宋" w:cs="仿宋"/>
                <w:sz w:val="28"/>
                <w:szCs w:val="28"/>
              </w:rPr>
            </w:pPr>
          </w:p>
        </w:tc>
        <w:tc>
          <w:tcPr>
            <w:tcW w:w="1845" w:type="dxa"/>
            <w:vMerge w:val="continue"/>
            <w:noWrap w:val="0"/>
            <w:vAlign w:val="center"/>
          </w:tcPr>
          <w:p>
            <w:pPr>
              <w:spacing w:line="300" w:lineRule="exact"/>
              <w:jc w:val="left"/>
              <w:outlineLvl w:val="0"/>
              <w:rPr>
                <w:rFonts w:hint="eastAsia" w:ascii="仿宋" w:hAnsi="仿宋" w:eastAsia="仿宋" w:cs="仿宋"/>
                <w:sz w:val="28"/>
                <w:szCs w:val="28"/>
              </w:rPr>
            </w:pPr>
          </w:p>
        </w:tc>
        <w:tc>
          <w:tcPr>
            <w:tcW w:w="2416" w:type="dxa"/>
            <w:vMerge w:val="continue"/>
            <w:noWrap w:val="0"/>
            <w:vAlign w:val="center"/>
          </w:tcPr>
          <w:p>
            <w:pPr>
              <w:spacing w:line="300" w:lineRule="exact"/>
              <w:jc w:val="left"/>
              <w:outlineLvl w:val="0"/>
              <w:rPr>
                <w:rFonts w:hint="eastAsia" w:ascii="仿宋" w:hAnsi="仿宋" w:eastAsia="仿宋" w:cs="仿宋"/>
                <w:sz w:val="28"/>
                <w:szCs w:val="28"/>
              </w:rPr>
            </w:pPr>
          </w:p>
        </w:tc>
        <w:tc>
          <w:tcPr>
            <w:tcW w:w="3907" w:type="dxa"/>
            <w:vMerge w:val="continue"/>
            <w:noWrap w:val="0"/>
            <w:vAlign w:val="center"/>
          </w:tcPr>
          <w:p>
            <w:pPr>
              <w:spacing w:line="300" w:lineRule="exact"/>
              <w:jc w:val="left"/>
              <w:outlineLvl w:val="0"/>
              <w:rPr>
                <w:rFonts w:hint="eastAsia" w:ascii="仿宋" w:hAnsi="仿宋" w:eastAsia="仿宋" w:cs="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3" w:hRule="atLeast"/>
          <w:jc w:val="center"/>
        </w:trPr>
        <w:tc>
          <w:tcPr>
            <w:tcW w:w="6094" w:type="dxa"/>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秦皇岛市山海关区机关事务服务中心</w:t>
            </w:r>
          </w:p>
        </w:tc>
        <w:tc>
          <w:tcPr>
            <w:tcW w:w="1845" w:type="dxa"/>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事业</w:t>
            </w:r>
          </w:p>
        </w:tc>
        <w:tc>
          <w:tcPr>
            <w:tcW w:w="2416" w:type="dxa"/>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正科级</w:t>
            </w:r>
          </w:p>
        </w:tc>
        <w:tc>
          <w:tcPr>
            <w:tcW w:w="3907" w:type="dxa"/>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财政性资金基本保证</w:t>
            </w:r>
          </w:p>
        </w:tc>
      </w:tr>
    </w:tbl>
    <w:p>
      <w:pPr>
        <w:jc w:val="left"/>
        <w:rPr>
          <w:rFonts w:ascii="黑体" w:hAnsi="黑体" w:eastAsia="黑体"/>
          <w:color w:val="000000"/>
          <w:sz w:val="32"/>
        </w:rPr>
      </w:pPr>
      <w:r>
        <w:rPr>
          <w:rFonts w:hint="eastAsia" w:ascii="黑体" w:hAnsi="黑体" w:eastAsia="黑体"/>
          <w:color w:val="000000"/>
          <w:sz w:val="32"/>
        </w:rPr>
        <w:t xml:space="preserve">    </w:t>
      </w:r>
      <w:r>
        <w:rPr>
          <w:rFonts w:ascii="黑体" w:hAnsi="黑体" w:eastAsia="黑体"/>
          <w:color w:val="000000"/>
          <w:sz w:val="32"/>
        </w:rPr>
        <w:t>二、</w:t>
      </w:r>
      <w:r>
        <w:rPr>
          <w:rFonts w:hint="eastAsia" w:ascii="黑体" w:hAnsi="黑体" w:eastAsia="黑体"/>
          <w:color w:val="000000"/>
          <w:sz w:val="32"/>
          <w:lang w:val="en-US" w:eastAsia="zh-CN"/>
        </w:rPr>
        <w:t>单位</w:t>
      </w:r>
      <w:r>
        <w:rPr>
          <w:rFonts w:ascii="黑体" w:hAnsi="黑体" w:eastAsia="黑体"/>
          <w:color w:val="000000"/>
          <w:sz w:val="32"/>
        </w:rPr>
        <w:t>预算安排的总体情况</w:t>
      </w:r>
    </w:p>
    <w:p>
      <w:pPr>
        <w:jc w:val="left"/>
        <w:rPr>
          <w:rFonts w:hint="eastAsia" w:ascii="仿宋_GB2312" w:hAnsi="仿宋" w:eastAsia="仿宋_GB2312" w:cs="仿宋"/>
          <w:color w:val="000000"/>
          <w:sz w:val="32"/>
        </w:rPr>
      </w:pPr>
      <w:r>
        <w:rPr>
          <w:rFonts w:hint="eastAsia" w:ascii="仿宋" w:hAnsi="仿宋" w:eastAsia="仿宋" w:cs="仿宋"/>
          <w:color w:val="000000"/>
          <w:sz w:val="32"/>
        </w:rPr>
        <w:t xml:space="preserve">    </w:t>
      </w:r>
      <w:r>
        <w:rPr>
          <w:rFonts w:hint="eastAsia" w:ascii="仿宋_GB2312" w:hAnsi="仿宋" w:eastAsia="仿宋_GB2312" w:cs="仿宋"/>
          <w:color w:val="000000"/>
          <w:sz w:val="32"/>
        </w:rPr>
        <w:t>按照预算管理有关规定，目前我区</w:t>
      </w:r>
      <w:r>
        <w:rPr>
          <w:rFonts w:hint="eastAsia" w:ascii="仿宋_GB2312" w:hAnsi="仿宋" w:eastAsia="仿宋_GB2312" w:cs="仿宋"/>
          <w:color w:val="000000"/>
          <w:sz w:val="32"/>
          <w:lang w:val="en-US" w:eastAsia="zh-CN"/>
        </w:rPr>
        <w:t>单位</w:t>
      </w:r>
      <w:r>
        <w:rPr>
          <w:rFonts w:hint="eastAsia" w:ascii="仿宋_GB2312" w:hAnsi="仿宋" w:eastAsia="仿宋_GB2312" w:cs="仿宋"/>
          <w:color w:val="000000"/>
          <w:sz w:val="32"/>
        </w:rPr>
        <w:t>预算的编制实行综合预算制度，即全部收入和支出都反映在预算中。山海关区机关事务</w:t>
      </w:r>
      <w:r>
        <w:rPr>
          <w:rFonts w:hint="eastAsia" w:ascii="仿宋_GB2312" w:hAnsi="仿宋" w:eastAsia="仿宋_GB2312" w:cs="仿宋"/>
          <w:color w:val="000000"/>
          <w:sz w:val="32"/>
          <w:lang w:val="en-US" w:eastAsia="zh-CN"/>
        </w:rPr>
        <w:t>服务中心</w:t>
      </w:r>
      <w:r>
        <w:rPr>
          <w:rFonts w:hint="eastAsia" w:ascii="仿宋_GB2312" w:hAnsi="仿宋" w:eastAsia="仿宋_GB2312" w:cs="仿宋"/>
          <w:color w:val="000000"/>
          <w:sz w:val="32"/>
        </w:rPr>
        <w:t>的收支包含在</w:t>
      </w:r>
      <w:r>
        <w:rPr>
          <w:rFonts w:hint="eastAsia" w:ascii="仿宋_GB2312" w:hAnsi="仿宋" w:eastAsia="仿宋_GB2312" w:cs="仿宋"/>
          <w:color w:val="000000"/>
          <w:sz w:val="32"/>
          <w:lang w:val="en-US" w:eastAsia="zh-CN"/>
        </w:rPr>
        <w:t>单位</w:t>
      </w:r>
      <w:r>
        <w:rPr>
          <w:rFonts w:hint="eastAsia" w:ascii="仿宋_GB2312" w:hAnsi="仿宋" w:eastAsia="仿宋_GB2312" w:cs="仿宋"/>
          <w:color w:val="000000"/>
          <w:sz w:val="32"/>
        </w:rPr>
        <w:t>预算中。</w:t>
      </w:r>
    </w:p>
    <w:p>
      <w:pPr>
        <w:jc w:val="left"/>
        <w:rPr>
          <w:rFonts w:hint="eastAsia" w:ascii="楷体" w:hAnsi="楷体" w:eastAsia="楷体" w:cs="楷体"/>
          <w:color w:val="000000"/>
          <w:sz w:val="32"/>
        </w:rPr>
      </w:pPr>
      <w:r>
        <w:rPr>
          <w:rFonts w:hint="eastAsia" w:ascii="楷体" w:hAnsi="楷体" w:eastAsia="楷体" w:cs="楷体"/>
          <w:color w:val="FF0000"/>
          <w:sz w:val="32"/>
        </w:rPr>
        <w:t xml:space="preserve">    </w:t>
      </w:r>
      <w:r>
        <w:rPr>
          <w:rFonts w:hint="eastAsia" w:ascii="楷体_GB2312" w:hAnsi="楷体" w:eastAsia="楷体_GB2312" w:cs="楷体"/>
          <w:b/>
          <w:color w:val="000000"/>
          <w:sz w:val="32"/>
        </w:rPr>
        <w:t>1、收入说明</w:t>
      </w:r>
    </w:p>
    <w:p>
      <w:pPr>
        <w:widowControl w:val="0"/>
        <w:spacing w:after="156" w:afterLines="50"/>
        <w:ind w:firstLine="640" w:firstLineChars="200"/>
        <w:rPr>
          <w:rFonts w:hint="eastAsia" w:ascii="仿宋_GB2312" w:eastAsia="仿宋_GB2312"/>
          <w:sz w:val="32"/>
          <w:szCs w:val="32"/>
        </w:rPr>
      </w:pPr>
      <w:r>
        <w:rPr>
          <w:rFonts w:hint="eastAsia" w:ascii="仿宋_GB2312" w:hAnsi="仿宋" w:eastAsia="仿宋_GB2312" w:cs="仿宋"/>
          <w:color w:val="000000"/>
          <w:sz w:val="32"/>
        </w:rPr>
        <w:t>反映本</w:t>
      </w:r>
      <w:r>
        <w:rPr>
          <w:rFonts w:hint="eastAsia" w:ascii="仿宋_GB2312" w:hAnsi="仿宋" w:eastAsia="仿宋_GB2312" w:cs="仿宋"/>
          <w:color w:val="000000"/>
          <w:sz w:val="32"/>
          <w:lang w:val="en-US" w:eastAsia="zh-CN"/>
        </w:rPr>
        <w:t>单位</w:t>
      </w:r>
      <w:r>
        <w:rPr>
          <w:rFonts w:hint="eastAsia" w:ascii="仿宋_GB2312" w:hAnsi="仿宋" w:eastAsia="仿宋_GB2312" w:cs="仿宋"/>
          <w:color w:val="000000"/>
          <w:sz w:val="32"/>
        </w:rPr>
        <w:t>当年全部收入。202</w:t>
      </w:r>
      <w:r>
        <w:rPr>
          <w:rFonts w:ascii="仿宋_GB2312" w:hAnsi="仿宋" w:eastAsia="仿宋_GB2312" w:cs="仿宋"/>
          <w:color w:val="000000"/>
          <w:sz w:val="32"/>
        </w:rPr>
        <w:t>2</w:t>
      </w:r>
      <w:r>
        <w:rPr>
          <w:rFonts w:hint="eastAsia" w:ascii="仿宋_GB2312" w:hAnsi="仿宋" w:eastAsia="仿宋_GB2312" w:cs="仿宋"/>
          <w:color w:val="000000"/>
          <w:sz w:val="32"/>
        </w:rPr>
        <w:t>年预算收入为</w:t>
      </w:r>
      <w:r>
        <w:rPr>
          <w:rFonts w:ascii="仿宋_GB2312" w:hAnsi="仿宋" w:eastAsia="仿宋_GB2312" w:cs="仿宋"/>
          <w:color w:val="000000"/>
          <w:sz w:val="32"/>
        </w:rPr>
        <w:t>2804300</w:t>
      </w:r>
      <w:r>
        <w:rPr>
          <w:rFonts w:hint="eastAsia" w:ascii="仿宋_GB2312" w:hAnsi="仿宋" w:eastAsia="仿宋_GB2312" w:cs="仿宋"/>
          <w:color w:val="000000"/>
          <w:sz w:val="32"/>
        </w:rPr>
        <w:t>元，其中：一般公共预算收入</w:t>
      </w:r>
      <w:r>
        <w:rPr>
          <w:rFonts w:ascii="仿宋_GB2312" w:hAnsi="仿宋" w:eastAsia="仿宋_GB2312" w:cs="仿宋"/>
          <w:color w:val="000000"/>
          <w:sz w:val="32"/>
        </w:rPr>
        <w:t>2804300</w:t>
      </w:r>
      <w:r>
        <w:rPr>
          <w:rFonts w:hint="eastAsia" w:ascii="仿宋_GB2312" w:hAnsi="仿宋" w:eastAsia="仿宋_GB2312" w:cs="仿宋"/>
          <w:color w:val="000000"/>
          <w:sz w:val="32"/>
        </w:rPr>
        <w:t>元，基金预</w:t>
      </w:r>
      <w:r>
        <w:rPr>
          <w:rFonts w:hint="eastAsia" w:ascii="仿宋_GB2312" w:eastAsia="仿宋_GB2312"/>
          <w:sz w:val="32"/>
          <w:szCs w:val="32"/>
        </w:rPr>
        <w:t>算收入0元，财政专户核拨收入0元，其他来源收入0元。</w:t>
      </w:r>
    </w:p>
    <w:p>
      <w:pPr>
        <w:jc w:val="left"/>
        <w:rPr>
          <w:rFonts w:hint="eastAsia" w:ascii="楷体_GB2312" w:hAnsi="仿宋" w:eastAsia="楷体_GB2312" w:cs="仿宋"/>
          <w:b/>
          <w:color w:val="000000"/>
          <w:sz w:val="32"/>
        </w:rPr>
      </w:pPr>
      <w:r>
        <w:rPr>
          <w:rFonts w:hint="eastAsia" w:ascii="仿宋" w:hAnsi="仿宋" w:eastAsia="仿宋" w:cs="仿宋"/>
          <w:color w:val="000000"/>
          <w:sz w:val="32"/>
        </w:rPr>
        <w:t xml:space="preserve">  </w:t>
      </w:r>
      <w:r>
        <w:rPr>
          <w:rFonts w:hint="eastAsia" w:ascii="仿宋" w:hAnsi="仿宋" w:eastAsia="仿宋" w:cs="仿宋"/>
          <w:b/>
          <w:color w:val="000000"/>
          <w:sz w:val="32"/>
        </w:rPr>
        <w:t xml:space="preserve"> </w:t>
      </w:r>
      <w:r>
        <w:rPr>
          <w:rFonts w:hint="eastAsia" w:ascii="楷体_GB2312" w:hAnsi="仿宋" w:eastAsia="楷体_GB2312" w:cs="仿宋"/>
          <w:b/>
          <w:color w:val="000000"/>
          <w:sz w:val="32"/>
        </w:rPr>
        <w:t xml:space="preserve"> </w:t>
      </w:r>
      <w:r>
        <w:rPr>
          <w:rFonts w:hint="eastAsia" w:ascii="楷体_GB2312" w:hAnsi="楷体" w:eastAsia="楷体_GB2312" w:cs="楷体"/>
          <w:b/>
          <w:color w:val="000000"/>
          <w:sz w:val="32"/>
        </w:rPr>
        <w:t>2、支出说明</w:t>
      </w:r>
    </w:p>
    <w:p>
      <w:pPr>
        <w:jc w:val="left"/>
        <w:rPr>
          <w:rFonts w:hint="eastAsia" w:ascii="仿宋" w:hAnsi="仿宋" w:eastAsia="仿宋" w:cs="仿宋"/>
          <w:color w:val="FF0000"/>
          <w:sz w:val="32"/>
        </w:rPr>
      </w:pPr>
      <w:r>
        <w:rPr>
          <w:rFonts w:hint="eastAsia" w:ascii="仿宋" w:hAnsi="仿宋" w:eastAsia="仿宋" w:cs="仿宋"/>
          <w:color w:val="000000"/>
          <w:sz w:val="32"/>
        </w:rPr>
        <w:t xml:space="preserve">   </w:t>
      </w:r>
      <w:r>
        <w:rPr>
          <w:rFonts w:hint="eastAsia" w:ascii="仿宋" w:hAnsi="仿宋" w:eastAsia="仿宋" w:cs="仿宋"/>
          <w:bCs/>
          <w:color w:val="000000"/>
          <w:sz w:val="32"/>
        </w:rPr>
        <w:t xml:space="preserve"> </w:t>
      </w:r>
      <w:r>
        <w:rPr>
          <w:rFonts w:hint="eastAsia" w:ascii="仿宋_GB2312" w:hAnsi="仿宋" w:eastAsia="仿宋_GB2312" w:cs="仿宋"/>
          <w:bCs/>
          <w:color w:val="000000"/>
          <w:sz w:val="32"/>
        </w:rPr>
        <w:t>收支预算总表支出栏、基本支出表、项目支出表按经济分类和支出功能分类科目编制，反映山海关区机关事务</w:t>
      </w:r>
      <w:r>
        <w:rPr>
          <w:rFonts w:hint="eastAsia" w:ascii="仿宋_GB2312" w:hAnsi="仿宋" w:eastAsia="仿宋_GB2312" w:cs="仿宋"/>
          <w:bCs/>
          <w:color w:val="000000"/>
          <w:sz w:val="32"/>
          <w:lang w:val="en-US" w:eastAsia="zh-CN"/>
        </w:rPr>
        <w:t>服务中心</w:t>
      </w:r>
      <w:r>
        <w:rPr>
          <w:rFonts w:hint="eastAsia" w:ascii="仿宋_GB2312" w:hAnsi="仿宋" w:eastAsia="仿宋_GB2312" w:cs="仿宋"/>
          <w:bCs/>
          <w:color w:val="000000"/>
          <w:sz w:val="32"/>
        </w:rPr>
        <w:t>202</w:t>
      </w:r>
      <w:r>
        <w:rPr>
          <w:rFonts w:ascii="仿宋_GB2312" w:hAnsi="仿宋" w:eastAsia="仿宋_GB2312" w:cs="仿宋"/>
          <w:bCs/>
          <w:color w:val="000000"/>
          <w:sz w:val="32"/>
        </w:rPr>
        <w:t>2</w:t>
      </w:r>
      <w:r>
        <w:rPr>
          <w:rFonts w:hint="eastAsia" w:ascii="仿宋_GB2312" w:hAnsi="仿宋" w:eastAsia="仿宋_GB2312" w:cs="仿宋"/>
          <w:bCs/>
          <w:color w:val="000000"/>
          <w:sz w:val="32"/>
        </w:rPr>
        <w:t>年度</w:t>
      </w:r>
      <w:r>
        <w:rPr>
          <w:rFonts w:hint="eastAsia" w:ascii="仿宋_GB2312" w:hAnsi="仿宋" w:eastAsia="仿宋_GB2312" w:cs="仿宋"/>
          <w:bCs/>
          <w:color w:val="000000"/>
          <w:sz w:val="32"/>
          <w:lang w:val="en-US" w:eastAsia="zh-CN"/>
        </w:rPr>
        <w:t>单位</w:t>
      </w:r>
      <w:r>
        <w:rPr>
          <w:rFonts w:hint="eastAsia" w:ascii="仿宋_GB2312" w:hAnsi="仿宋" w:eastAsia="仿宋_GB2312" w:cs="仿宋"/>
          <w:bCs/>
          <w:color w:val="000000"/>
          <w:sz w:val="32"/>
        </w:rPr>
        <w:t>预算中支出预算的总体情况。</w:t>
      </w:r>
      <w:r>
        <w:rPr>
          <w:rFonts w:hint="eastAsia" w:ascii="仿宋_GB2312" w:eastAsia="仿宋_GB2312"/>
          <w:sz w:val="32"/>
          <w:szCs w:val="32"/>
        </w:rPr>
        <w:t>202</w:t>
      </w:r>
      <w:r>
        <w:rPr>
          <w:rFonts w:ascii="仿宋_GB2312" w:eastAsia="仿宋_GB2312"/>
          <w:sz w:val="32"/>
          <w:szCs w:val="32"/>
        </w:rPr>
        <w:t>2</w:t>
      </w:r>
      <w:r>
        <w:rPr>
          <w:rFonts w:hint="eastAsia" w:ascii="仿宋_GB2312" w:eastAsia="仿宋_GB2312"/>
          <w:sz w:val="32"/>
          <w:szCs w:val="32"/>
        </w:rPr>
        <w:t>年预算支出为</w:t>
      </w:r>
      <w:r>
        <w:rPr>
          <w:rFonts w:ascii="仿宋_GB2312" w:eastAsia="仿宋_GB2312"/>
          <w:sz w:val="32"/>
          <w:szCs w:val="32"/>
        </w:rPr>
        <w:t>2804300</w:t>
      </w:r>
      <w:r>
        <w:rPr>
          <w:rFonts w:hint="eastAsia" w:ascii="仿宋_GB2312" w:eastAsia="仿宋_GB2312"/>
          <w:sz w:val="32"/>
          <w:szCs w:val="32"/>
        </w:rPr>
        <w:t>元，其中：基本支出</w:t>
      </w:r>
      <w:r>
        <w:rPr>
          <w:rFonts w:ascii="仿宋_GB2312" w:eastAsia="仿宋_GB2312"/>
          <w:sz w:val="32"/>
          <w:szCs w:val="32"/>
        </w:rPr>
        <w:t>2374300</w:t>
      </w:r>
      <w:r>
        <w:rPr>
          <w:rFonts w:hint="eastAsia" w:ascii="仿宋_GB2312" w:eastAsia="仿宋_GB2312"/>
          <w:sz w:val="32"/>
          <w:szCs w:val="32"/>
        </w:rPr>
        <w:t>元，主要是人员经费</w:t>
      </w:r>
      <w:r>
        <w:rPr>
          <w:rFonts w:ascii="仿宋_GB2312" w:eastAsia="仿宋_GB2312"/>
          <w:sz w:val="32"/>
          <w:szCs w:val="32"/>
        </w:rPr>
        <w:t>941000</w:t>
      </w:r>
      <w:r>
        <w:rPr>
          <w:rFonts w:hint="eastAsia" w:ascii="仿宋_GB2312" w:eastAsia="仿宋_GB2312"/>
          <w:sz w:val="32"/>
          <w:szCs w:val="32"/>
        </w:rPr>
        <w:t>元和日常公用经费</w:t>
      </w:r>
      <w:r>
        <w:rPr>
          <w:rFonts w:ascii="仿宋_GB2312" w:eastAsia="仿宋_GB2312"/>
          <w:sz w:val="32"/>
          <w:szCs w:val="32"/>
        </w:rPr>
        <w:t>1433200</w:t>
      </w:r>
      <w:r>
        <w:rPr>
          <w:rFonts w:hint="eastAsia" w:ascii="仿宋_GB2312" w:eastAsia="仿宋_GB2312"/>
          <w:sz w:val="32"/>
          <w:szCs w:val="32"/>
        </w:rPr>
        <w:t>元；项目支出</w:t>
      </w:r>
      <w:r>
        <w:rPr>
          <w:rFonts w:ascii="仿宋_GB2312" w:eastAsia="仿宋_GB2312"/>
          <w:sz w:val="32"/>
          <w:szCs w:val="32"/>
        </w:rPr>
        <w:t>430000</w:t>
      </w:r>
      <w:r>
        <w:rPr>
          <w:rFonts w:hint="eastAsia" w:ascii="仿宋_GB2312" w:eastAsia="仿宋_GB2312"/>
          <w:sz w:val="32"/>
          <w:szCs w:val="32"/>
        </w:rPr>
        <w:t>元，主要为节能工作经费安排20000元；人事代理专项补助安排</w:t>
      </w:r>
      <w:r>
        <w:rPr>
          <w:rFonts w:ascii="仿宋_GB2312" w:eastAsia="仿宋_GB2312"/>
          <w:sz w:val="32"/>
          <w:szCs w:val="32"/>
        </w:rPr>
        <w:t>100</w:t>
      </w:r>
      <w:r>
        <w:rPr>
          <w:rFonts w:hint="eastAsia" w:ascii="仿宋_GB2312" w:eastAsia="仿宋_GB2312"/>
          <w:sz w:val="32"/>
          <w:szCs w:val="32"/>
        </w:rPr>
        <w:t>000元；车辆保险费安排4000元；公务用车平台管理经费80000元；行政大楼运转经费56000元；</w:t>
      </w:r>
      <w:bookmarkStart w:id="0" w:name="_Hlk95553825"/>
      <w:r>
        <w:rPr>
          <w:rFonts w:hint="eastAsia" w:ascii="仿宋_GB2312" w:eastAsia="仿宋_GB2312"/>
          <w:sz w:val="32"/>
          <w:szCs w:val="32"/>
        </w:rPr>
        <w:t>全区公务用车北斗定位系统服务费</w:t>
      </w:r>
      <w:bookmarkEnd w:id="0"/>
      <w:r>
        <w:rPr>
          <w:rFonts w:hint="eastAsia" w:ascii="仿宋_GB2312" w:eastAsia="仿宋_GB2312"/>
          <w:sz w:val="32"/>
          <w:szCs w:val="32"/>
        </w:rPr>
        <w:t>1</w:t>
      </w:r>
      <w:r>
        <w:rPr>
          <w:rFonts w:ascii="仿宋_GB2312" w:eastAsia="仿宋_GB2312"/>
          <w:sz w:val="32"/>
          <w:szCs w:val="32"/>
        </w:rPr>
        <w:t>70000</w:t>
      </w:r>
      <w:r>
        <w:rPr>
          <w:rFonts w:hint="eastAsia" w:ascii="仿宋_GB2312" w:eastAsia="仿宋_GB2312"/>
          <w:sz w:val="32"/>
          <w:szCs w:val="32"/>
        </w:rPr>
        <w:t>元。</w:t>
      </w:r>
    </w:p>
    <w:p>
      <w:pPr>
        <w:jc w:val="left"/>
        <w:rPr>
          <w:rFonts w:hint="eastAsia" w:ascii="楷体_GB2312" w:hAnsi="楷体" w:eastAsia="楷体_GB2312" w:cs="楷体"/>
          <w:b/>
          <w:color w:val="000000"/>
          <w:sz w:val="32"/>
        </w:rPr>
      </w:pPr>
      <w:r>
        <w:rPr>
          <w:rFonts w:hint="eastAsia" w:ascii="楷体" w:hAnsi="楷体" w:eastAsia="楷体" w:cs="楷体"/>
          <w:color w:val="000000"/>
          <w:sz w:val="32"/>
        </w:rPr>
        <w:t xml:space="preserve">   </w:t>
      </w:r>
      <w:r>
        <w:rPr>
          <w:rFonts w:hint="eastAsia" w:ascii="楷体_GB2312" w:hAnsi="楷体" w:eastAsia="楷体_GB2312" w:cs="楷体"/>
          <w:b/>
          <w:color w:val="000000"/>
          <w:sz w:val="32"/>
        </w:rPr>
        <w:t xml:space="preserve"> 3、比上年增减情况</w:t>
      </w:r>
    </w:p>
    <w:p>
      <w:pPr>
        <w:jc w:val="left"/>
        <w:rPr>
          <w:rFonts w:ascii="仿宋_GB2312" w:eastAsia="仿宋_GB2312"/>
          <w:sz w:val="32"/>
          <w:szCs w:val="32"/>
        </w:rPr>
      </w:pPr>
      <w:r>
        <w:rPr>
          <w:rFonts w:hint="eastAsia" w:ascii="Times New Roman" w:hAnsi="Times New Roman"/>
          <w:color w:val="000000"/>
          <w:sz w:val="32"/>
        </w:rPr>
        <w:t xml:space="preserve">   </w:t>
      </w:r>
      <w:r>
        <w:rPr>
          <w:rFonts w:hint="eastAsia" w:ascii="仿宋_GB2312" w:eastAsia="仿宋_GB2312"/>
          <w:sz w:val="32"/>
          <w:szCs w:val="32"/>
        </w:rPr>
        <w:t xml:space="preserve"> 202</w:t>
      </w:r>
      <w:r>
        <w:rPr>
          <w:rFonts w:ascii="仿宋_GB2312" w:eastAsia="仿宋_GB2312"/>
          <w:sz w:val="32"/>
          <w:szCs w:val="32"/>
        </w:rPr>
        <w:t>2</w:t>
      </w:r>
      <w:r>
        <w:rPr>
          <w:rFonts w:hint="eastAsia" w:ascii="仿宋_GB2312" w:eastAsia="仿宋_GB2312"/>
          <w:sz w:val="32"/>
          <w:szCs w:val="32"/>
        </w:rPr>
        <w:t>年预算支出安排</w:t>
      </w:r>
      <w:r>
        <w:rPr>
          <w:rFonts w:ascii="仿宋_GB2312" w:eastAsia="仿宋_GB2312"/>
          <w:sz w:val="32"/>
          <w:szCs w:val="32"/>
        </w:rPr>
        <w:t>2804300</w:t>
      </w:r>
      <w:r>
        <w:rPr>
          <w:rFonts w:hint="eastAsia" w:ascii="仿宋_GB2312" w:eastAsia="仿宋_GB2312"/>
          <w:sz w:val="32"/>
          <w:szCs w:val="32"/>
        </w:rPr>
        <w:t>元，较202</w:t>
      </w:r>
      <w:r>
        <w:rPr>
          <w:rFonts w:ascii="仿宋_GB2312" w:eastAsia="仿宋_GB2312"/>
          <w:sz w:val="32"/>
          <w:szCs w:val="32"/>
        </w:rPr>
        <w:t>1</w:t>
      </w:r>
      <w:r>
        <w:rPr>
          <w:rFonts w:hint="eastAsia" w:ascii="仿宋_GB2312" w:eastAsia="仿宋_GB2312"/>
          <w:sz w:val="32"/>
          <w:szCs w:val="32"/>
        </w:rPr>
        <w:t>年预算增加</w:t>
      </w:r>
      <w:r>
        <w:rPr>
          <w:rFonts w:ascii="仿宋_GB2312" w:eastAsia="仿宋_GB2312"/>
          <w:sz w:val="32"/>
          <w:szCs w:val="32"/>
        </w:rPr>
        <w:t>188000.72</w:t>
      </w:r>
      <w:r>
        <w:rPr>
          <w:rFonts w:hint="eastAsia" w:ascii="仿宋_GB2312" w:eastAsia="仿宋_GB2312"/>
          <w:sz w:val="32"/>
          <w:szCs w:val="32"/>
        </w:rPr>
        <w:t>元，其中：基本支出增加</w:t>
      </w:r>
      <w:r>
        <w:rPr>
          <w:rFonts w:ascii="仿宋_GB2312" w:eastAsia="仿宋_GB2312"/>
          <w:sz w:val="32"/>
          <w:szCs w:val="32"/>
        </w:rPr>
        <w:t>15000.72</w:t>
      </w:r>
      <w:r>
        <w:rPr>
          <w:rFonts w:hint="eastAsia" w:ascii="仿宋_GB2312" w:eastAsia="仿宋_GB2312"/>
          <w:sz w:val="32"/>
          <w:szCs w:val="32"/>
        </w:rPr>
        <w:t>元，主要为人员经费支出；项目支出增加</w:t>
      </w:r>
      <w:r>
        <w:rPr>
          <w:rFonts w:ascii="仿宋_GB2312" w:eastAsia="仿宋_GB2312"/>
          <w:sz w:val="32"/>
          <w:szCs w:val="32"/>
        </w:rPr>
        <w:t>173000</w:t>
      </w:r>
      <w:r>
        <w:rPr>
          <w:rFonts w:hint="eastAsia" w:ascii="仿宋_GB2312" w:eastAsia="仿宋_GB2312"/>
          <w:sz w:val="32"/>
          <w:szCs w:val="32"/>
        </w:rPr>
        <w:t>元，主要为人事代理专项补助支出和全区公务用车北斗定位系统服务费支出。</w:t>
      </w:r>
    </w:p>
    <w:p>
      <w:pPr>
        <w:jc w:val="left"/>
        <w:rPr>
          <w:rFonts w:ascii="黑体" w:hAnsi="黑体" w:eastAsia="黑体"/>
          <w:color w:val="000000"/>
          <w:sz w:val="32"/>
        </w:rPr>
      </w:pPr>
      <w:r>
        <w:rPr>
          <w:rFonts w:hint="eastAsia" w:ascii="黑体" w:hAnsi="黑体" w:eastAsia="黑体"/>
          <w:color w:val="000000"/>
          <w:sz w:val="32"/>
        </w:rPr>
        <w:t xml:space="preserve">    </w:t>
      </w:r>
      <w:r>
        <w:rPr>
          <w:rFonts w:ascii="黑体" w:hAnsi="黑体" w:eastAsia="黑体"/>
          <w:color w:val="000000"/>
          <w:sz w:val="32"/>
        </w:rPr>
        <w:t>三、机关运行经费安排情况</w:t>
      </w:r>
    </w:p>
    <w:p>
      <w:pPr>
        <w:ind w:firstLine="636"/>
        <w:rPr>
          <w:rFonts w:ascii="仿宋_GB2312" w:eastAsia="仿宋_GB2312"/>
          <w:sz w:val="32"/>
          <w:szCs w:val="32"/>
        </w:rPr>
      </w:pPr>
      <w:r>
        <w:rPr>
          <w:rFonts w:hint="eastAsia" w:ascii="仿宋_GB2312" w:eastAsia="仿宋_GB2312"/>
          <w:sz w:val="32"/>
          <w:szCs w:val="32"/>
        </w:rPr>
        <w:t>机关运行经费共计安排143</w:t>
      </w:r>
      <w:r>
        <w:rPr>
          <w:rFonts w:ascii="仿宋_GB2312" w:eastAsia="仿宋_GB2312"/>
          <w:sz w:val="32"/>
          <w:szCs w:val="32"/>
        </w:rPr>
        <w:t>3200</w:t>
      </w:r>
      <w:r>
        <w:rPr>
          <w:rFonts w:hint="eastAsia" w:ascii="仿宋_GB2312" w:eastAsia="仿宋_GB2312"/>
          <w:sz w:val="32"/>
          <w:szCs w:val="32"/>
        </w:rPr>
        <w:t>元，主要用于办公费</w:t>
      </w:r>
      <w:r>
        <w:rPr>
          <w:rFonts w:ascii="仿宋_GB2312" w:eastAsia="仿宋_GB2312"/>
          <w:sz w:val="32"/>
          <w:szCs w:val="32"/>
        </w:rPr>
        <w:t>15100</w:t>
      </w:r>
      <w:r>
        <w:rPr>
          <w:rFonts w:hint="eastAsia" w:ascii="仿宋_GB2312" w:eastAsia="仿宋_GB2312"/>
          <w:sz w:val="32"/>
          <w:szCs w:val="32"/>
        </w:rPr>
        <w:t>元、邮电费</w:t>
      </w:r>
      <w:r>
        <w:rPr>
          <w:rFonts w:ascii="仿宋_GB2312" w:eastAsia="仿宋_GB2312"/>
          <w:sz w:val="32"/>
          <w:szCs w:val="32"/>
        </w:rPr>
        <w:t>1900</w:t>
      </w:r>
      <w:r>
        <w:rPr>
          <w:rFonts w:hint="eastAsia" w:ascii="仿宋_GB2312" w:eastAsia="仿宋_GB2312"/>
          <w:sz w:val="32"/>
          <w:szCs w:val="32"/>
        </w:rPr>
        <w:t>元、差旅费</w:t>
      </w:r>
      <w:r>
        <w:rPr>
          <w:rFonts w:ascii="仿宋_GB2312" w:eastAsia="仿宋_GB2312"/>
          <w:sz w:val="32"/>
          <w:szCs w:val="32"/>
        </w:rPr>
        <w:t>3</w:t>
      </w:r>
      <w:r>
        <w:rPr>
          <w:rFonts w:hint="eastAsia" w:ascii="仿宋_GB2312" w:eastAsia="仿宋_GB2312"/>
          <w:sz w:val="32"/>
          <w:szCs w:val="32"/>
        </w:rPr>
        <w:t>000元、会议费</w:t>
      </w:r>
      <w:r>
        <w:rPr>
          <w:rFonts w:ascii="仿宋_GB2312" w:eastAsia="仿宋_GB2312"/>
          <w:sz w:val="32"/>
          <w:szCs w:val="32"/>
        </w:rPr>
        <w:t>0</w:t>
      </w:r>
      <w:r>
        <w:rPr>
          <w:rFonts w:hint="eastAsia" w:ascii="仿宋_GB2312" w:eastAsia="仿宋_GB2312"/>
          <w:sz w:val="32"/>
          <w:szCs w:val="32"/>
        </w:rPr>
        <w:t>元、培训费2700元，福利费8</w:t>
      </w:r>
      <w:r>
        <w:rPr>
          <w:rFonts w:ascii="仿宋_GB2312" w:eastAsia="仿宋_GB2312"/>
          <w:sz w:val="32"/>
          <w:szCs w:val="32"/>
        </w:rPr>
        <w:t>300</w:t>
      </w:r>
      <w:r>
        <w:rPr>
          <w:rFonts w:hint="eastAsia" w:ascii="仿宋_GB2312" w:eastAsia="仿宋_GB2312"/>
          <w:sz w:val="32"/>
          <w:szCs w:val="32"/>
        </w:rPr>
        <w:t>元、工会会费</w:t>
      </w:r>
      <w:r>
        <w:rPr>
          <w:rFonts w:ascii="仿宋_GB2312" w:eastAsia="仿宋_GB2312"/>
          <w:sz w:val="32"/>
          <w:szCs w:val="32"/>
        </w:rPr>
        <w:t>12300</w:t>
      </w:r>
      <w:r>
        <w:rPr>
          <w:rFonts w:hint="eastAsia" w:ascii="仿宋_GB2312" w:eastAsia="仿宋_GB2312"/>
          <w:sz w:val="32"/>
          <w:szCs w:val="32"/>
        </w:rPr>
        <w:t>元，党组织活动经费700元，网络运行维护费1500元，办公用房取暖费13817</w:t>
      </w:r>
      <w:r>
        <w:rPr>
          <w:rFonts w:ascii="仿宋_GB2312" w:eastAsia="仿宋_GB2312"/>
          <w:sz w:val="32"/>
          <w:szCs w:val="32"/>
        </w:rPr>
        <w:t>0</w:t>
      </w:r>
      <w:r>
        <w:rPr>
          <w:rFonts w:hint="eastAsia" w:ascii="仿宋_GB2312" w:eastAsia="仿宋_GB2312"/>
          <w:sz w:val="32"/>
          <w:szCs w:val="32"/>
        </w:rPr>
        <w:t>0元、公务用车运行维护费6000元的日常运行支出。</w:t>
      </w:r>
    </w:p>
    <w:p>
      <w:pPr>
        <w:ind w:firstLine="640"/>
        <w:jc w:val="left"/>
        <w:rPr>
          <w:rFonts w:ascii="黑体" w:hAnsi="黑体" w:eastAsia="黑体"/>
          <w:color w:val="000000"/>
          <w:sz w:val="32"/>
        </w:rPr>
      </w:pPr>
      <w:r>
        <w:rPr>
          <w:rFonts w:ascii="黑体" w:hAnsi="黑体" w:eastAsia="黑体"/>
          <w:color w:val="000000"/>
          <w:sz w:val="32"/>
        </w:rPr>
        <w:t>四、财政拨款“三公”经费预算情况及增减变化原因</w:t>
      </w:r>
    </w:p>
    <w:p>
      <w:pPr>
        <w:ind w:firstLine="640"/>
        <w:rPr>
          <w:rFonts w:hint="eastAsia" w:ascii="仿宋_GB2312" w:eastAsia="仿宋_GB2312"/>
          <w:sz w:val="32"/>
          <w:szCs w:val="32"/>
          <w:lang w:eastAsia="zh-CN"/>
        </w:rPr>
      </w:pPr>
      <w:r>
        <w:rPr>
          <w:rFonts w:hint="eastAsia" w:ascii="仿宋_GB2312" w:eastAsia="仿宋_GB2312"/>
          <w:sz w:val="32"/>
          <w:szCs w:val="32"/>
        </w:rPr>
        <w:t>202</w:t>
      </w:r>
      <w:r>
        <w:rPr>
          <w:rFonts w:ascii="仿宋_GB2312" w:eastAsia="仿宋_GB2312"/>
          <w:sz w:val="32"/>
          <w:szCs w:val="32"/>
        </w:rPr>
        <w:t>2</w:t>
      </w:r>
      <w:r>
        <w:rPr>
          <w:rFonts w:hint="eastAsia" w:ascii="仿宋_GB2312" w:eastAsia="仿宋_GB2312"/>
          <w:sz w:val="32"/>
          <w:szCs w:val="32"/>
        </w:rPr>
        <w:t>年，我</w:t>
      </w:r>
      <w:r>
        <w:rPr>
          <w:rFonts w:hint="eastAsia" w:ascii="仿宋_GB2312" w:eastAsia="仿宋_GB2312"/>
          <w:sz w:val="32"/>
          <w:szCs w:val="32"/>
          <w:lang w:val="en-US" w:eastAsia="zh-CN"/>
        </w:rPr>
        <w:t>单位</w:t>
      </w:r>
      <w:r>
        <w:rPr>
          <w:rFonts w:hint="eastAsia" w:ascii="仿宋_GB2312" w:eastAsia="仿宋_GB2312"/>
          <w:sz w:val="32"/>
          <w:szCs w:val="32"/>
        </w:rPr>
        <w:t>财政拨款“三公”经费预算安排139000元，与上年持平，无增减变化</w:t>
      </w:r>
      <w:r>
        <w:rPr>
          <w:rFonts w:hint="eastAsia" w:ascii="仿宋_GB2312" w:eastAsia="仿宋_GB2312"/>
          <w:sz w:val="32"/>
          <w:szCs w:val="32"/>
          <w:lang w:eastAsia="zh-CN"/>
        </w:rPr>
        <w:t>，主要原因是严格按照三公经费预算要求，切实落实勤俭节约各项规定，严格控制支出</w:t>
      </w:r>
      <w:r>
        <w:rPr>
          <w:rFonts w:hint="eastAsia" w:ascii="仿宋_GB2312" w:eastAsia="仿宋_GB2312"/>
          <w:sz w:val="32"/>
          <w:szCs w:val="32"/>
        </w:rPr>
        <w:t>。其中：因公出国（境）费0元，与上年持平，无增减变化</w:t>
      </w:r>
      <w:r>
        <w:rPr>
          <w:rFonts w:hint="eastAsia" w:ascii="仿宋_GB2312" w:eastAsia="仿宋_GB2312"/>
          <w:sz w:val="32"/>
          <w:szCs w:val="32"/>
          <w:lang w:eastAsia="zh-CN"/>
        </w:rPr>
        <w:t>，主要原因是严格按照三公经费预算要求，切实落实勤俭节约各项规定，严格控制支出</w:t>
      </w:r>
      <w:r>
        <w:rPr>
          <w:rFonts w:hint="eastAsia" w:ascii="仿宋_GB2312" w:eastAsia="仿宋_GB2312"/>
          <w:sz w:val="32"/>
          <w:szCs w:val="32"/>
        </w:rPr>
        <w:t>；公务用车购置费0元，与上年持平，无增减变化</w:t>
      </w:r>
      <w:r>
        <w:rPr>
          <w:rFonts w:hint="eastAsia" w:ascii="仿宋_GB2312" w:eastAsia="仿宋_GB2312"/>
          <w:sz w:val="32"/>
          <w:szCs w:val="32"/>
          <w:lang w:eastAsia="zh-CN"/>
        </w:rPr>
        <w:t>，主要原因是严格按照三公经费预算要求，切实落实勤俭节约各项规定，严格控制支出</w:t>
      </w:r>
      <w:r>
        <w:rPr>
          <w:rFonts w:hint="eastAsia" w:ascii="仿宋_GB2312" w:eastAsia="仿宋_GB2312"/>
          <w:sz w:val="32"/>
          <w:szCs w:val="32"/>
        </w:rPr>
        <w:t>；公务用车运行维护费139000元，与上年持平，无增减变化</w:t>
      </w:r>
      <w:r>
        <w:rPr>
          <w:rFonts w:hint="eastAsia" w:ascii="仿宋_GB2312" w:eastAsia="仿宋_GB2312"/>
          <w:sz w:val="32"/>
          <w:szCs w:val="32"/>
          <w:lang w:eastAsia="zh-CN"/>
        </w:rPr>
        <w:t>，主要原因是严格按照三公经费预算要求，切实落实勤俭节约各项规定，严格控制支出</w:t>
      </w:r>
      <w:r>
        <w:rPr>
          <w:rFonts w:hint="eastAsia" w:ascii="仿宋_GB2312" w:eastAsia="仿宋_GB2312"/>
          <w:sz w:val="32"/>
          <w:szCs w:val="32"/>
        </w:rPr>
        <w:t>；公务接待费0元，与上年持平，无增减变化</w:t>
      </w:r>
      <w:r>
        <w:rPr>
          <w:rFonts w:hint="eastAsia" w:ascii="仿宋_GB2312" w:eastAsia="仿宋_GB2312"/>
          <w:sz w:val="32"/>
          <w:szCs w:val="32"/>
          <w:lang w:eastAsia="zh-CN"/>
        </w:rPr>
        <w:t>，主要原因是严格按照三公经费预算要求，切实落实勤俭节约各项规定，严格控制支出。</w:t>
      </w:r>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预算绩效信息</w:t>
      </w:r>
    </w:p>
    <w:p>
      <w:pPr>
        <w:ind w:firstLine="560"/>
        <w:outlineLvl w:val="3"/>
        <w:rPr>
          <w:b/>
          <w:bCs/>
          <w:sz w:val="28"/>
          <w:szCs w:val="28"/>
        </w:rPr>
      </w:pPr>
      <w:r>
        <w:rPr>
          <w:rFonts w:ascii="方正仿宋_GBK" w:hAnsi="方正仿宋_GBK" w:eastAsia="方正仿宋_GBK" w:cs="方正仿宋_GBK"/>
          <w:b/>
          <w:bCs/>
          <w:color w:val="000000"/>
          <w:sz w:val="28"/>
          <w:szCs w:val="28"/>
        </w:rPr>
        <w:t>1.车辆保险费绩效目标表</w:t>
      </w:r>
    </w:p>
    <w:tbl>
      <w:tblPr>
        <w:tblStyle w:val="2"/>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pStyle w:val="8"/>
            </w:pPr>
            <w:r>
              <w:t>430001秦皇岛市山海关区机关事务服务中心</w:t>
            </w:r>
          </w:p>
        </w:tc>
        <w:tc>
          <w:tcPr>
            <w:tcW w:w="931" w:type="pct"/>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0"/>
            </w:pPr>
            <w:r>
              <w:t>项目编码</w:t>
            </w:r>
          </w:p>
        </w:tc>
        <w:tc>
          <w:tcPr>
            <w:tcW w:w="1317" w:type="pct"/>
            <w:gridSpan w:val="2"/>
            <w:vAlign w:val="center"/>
          </w:tcPr>
          <w:p>
            <w:pPr>
              <w:pStyle w:val="11"/>
            </w:pPr>
            <w:r>
              <w:t>13030322P003970100016</w:t>
            </w:r>
          </w:p>
        </w:tc>
        <w:tc>
          <w:tcPr>
            <w:tcW w:w="801" w:type="pct"/>
            <w:vAlign w:val="center"/>
          </w:tcPr>
          <w:p>
            <w:pPr>
              <w:pStyle w:val="10"/>
            </w:pPr>
            <w:r>
              <w:t>项目名称</w:t>
            </w:r>
          </w:p>
        </w:tc>
        <w:tc>
          <w:tcPr>
            <w:tcW w:w="2235" w:type="pct"/>
            <w:gridSpan w:val="3"/>
            <w:vAlign w:val="center"/>
          </w:tcPr>
          <w:p>
            <w:pPr>
              <w:pStyle w:val="11"/>
            </w:pPr>
            <w:r>
              <w:t>车辆保险费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0"/>
            </w:pPr>
            <w:r>
              <w:t>预算规模及资金用途</w:t>
            </w:r>
          </w:p>
        </w:tc>
        <w:tc>
          <w:tcPr>
            <w:tcW w:w="644" w:type="pct"/>
            <w:vAlign w:val="center"/>
          </w:tcPr>
          <w:p>
            <w:pPr>
              <w:pStyle w:val="10"/>
            </w:pPr>
            <w:r>
              <w:t>预算数</w:t>
            </w:r>
          </w:p>
        </w:tc>
        <w:tc>
          <w:tcPr>
            <w:tcW w:w="673" w:type="pct"/>
            <w:vAlign w:val="center"/>
          </w:tcPr>
          <w:p>
            <w:pPr>
              <w:pStyle w:val="11"/>
            </w:pPr>
            <w:r>
              <w:t>0.40</w:t>
            </w:r>
          </w:p>
        </w:tc>
        <w:tc>
          <w:tcPr>
            <w:tcW w:w="801" w:type="pct"/>
            <w:vAlign w:val="center"/>
          </w:tcPr>
          <w:p>
            <w:pPr>
              <w:pStyle w:val="10"/>
            </w:pPr>
            <w:r>
              <w:t>其中：财政    资金</w:t>
            </w:r>
          </w:p>
        </w:tc>
        <w:tc>
          <w:tcPr>
            <w:tcW w:w="658" w:type="pct"/>
            <w:vAlign w:val="center"/>
          </w:tcPr>
          <w:p>
            <w:pPr>
              <w:pStyle w:val="11"/>
            </w:pPr>
            <w:r>
              <w:t>0.40</w:t>
            </w:r>
          </w:p>
        </w:tc>
        <w:tc>
          <w:tcPr>
            <w:tcW w:w="645" w:type="pct"/>
            <w:vAlign w:val="center"/>
          </w:tcPr>
          <w:p>
            <w:pPr>
              <w:pStyle w:val="10"/>
            </w:pPr>
            <w:r>
              <w:t>其他资金</w:t>
            </w:r>
          </w:p>
        </w:tc>
        <w:tc>
          <w:tcPr>
            <w:tcW w:w="931" w:type="pct"/>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11"/>
            </w:pPr>
            <w:r>
              <w:t>车保险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0"/>
            </w:pPr>
            <w:r>
              <w:t>资金支出计划（%）</w:t>
            </w:r>
          </w:p>
        </w:tc>
        <w:tc>
          <w:tcPr>
            <w:tcW w:w="1317" w:type="pct"/>
            <w:gridSpan w:val="2"/>
            <w:vAlign w:val="center"/>
          </w:tcPr>
          <w:p>
            <w:pPr>
              <w:pStyle w:val="10"/>
            </w:pPr>
            <w:r>
              <w:t>3月底</w:t>
            </w:r>
          </w:p>
        </w:tc>
        <w:tc>
          <w:tcPr>
            <w:tcW w:w="801" w:type="pct"/>
            <w:vAlign w:val="center"/>
          </w:tcPr>
          <w:p>
            <w:pPr>
              <w:pStyle w:val="10"/>
            </w:pPr>
            <w:r>
              <w:t>6月底</w:t>
            </w:r>
          </w:p>
        </w:tc>
        <w:tc>
          <w:tcPr>
            <w:tcW w:w="658" w:type="pct"/>
            <w:vAlign w:val="center"/>
          </w:tcPr>
          <w:p>
            <w:pPr>
              <w:pStyle w:val="10"/>
            </w:pPr>
            <w:r>
              <w:t>10月底</w:t>
            </w:r>
          </w:p>
        </w:tc>
        <w:tc>
          <w:tcPr>
            <w:tcW w:w="1577" w:type="pct"/>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7" w:type="pct"/>
            <w:gridSpan w:val="2"/>
            <w:vAlign w:val="center"/>
          </w:tcPr>
          <w:p>
            <w:pPr>
              <w:pStyle w:val="12"/>
            </w:pPr>
            <w:r>
              <w:t>25%</w:t>
            </w:r>
          </w:p>
        </w:tc>
        <w:tc>
          <w:tcPr>
            <w:tcW w:w="801" w:type="pct"/>
            <w:vAlign w:val="center"/>
          </w:tcPr>
          <w:p>
            <w:pPr>
              <w:pStyle w:val="12"/>
            </w:pPr>
            <w:r>
              <w:t>50%</w:t>
            </w:r>
          </w:p>
        </w:tc>
        <w:tc>
          <w:tcPr>
            <w:tcW w:w="658" w:type="pct"/>
            <w:vAlign w:val="center"/>
          </w:tcPr>
          <w:p>
            <w:pPr>
              <w:pStyle w:val="12"/>
            </w:pPr>
            <w:r>
              <w:t>75%</w:t>
            </w:r>
          </w:p>
        </w:tc>
        <w:tc>
          <w:tcPr>
            <w:tcW w:w="1577" w:type="pct"/>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0"/>
            </w:pPr>
            <w:r>
              <w:t>绩效目标</w:t>
            </w:r>
          </w:p>
        </w:tc>
        <w:tc>
          <w:tcPr>
            <w:tcW w:w="4355" w:type="pct"/>
            <w:gridSpan w:val="6"/>
            <w:vAlign w:val="center"/>
          </w:tcPr>
          <w:p>
            <w:pPr>
              <w:pStyle w:val="11"/>
            </w:pPr>
            <w:r>
              <w:t>1.保障业务正常开展，单位正常运转</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10"/>
            </w:pPr>
            <w:r>
              <w:t>一级指标</w:t>
            </w:r>
          </w:p>
        </w:tc>
        <w:tc>
          <w:tcPr>
            <w:tcW w:w="644" w:type="pct"/>
            <w:vAlign w:val="center"/>
          </w:tcPr>
          <w:p>
            <w:pPr>
              <w:pStyle w:val="10"/>
            </w:pPr>
            <w:r>
              <w:t>二级指标</w:t>
            </w:r>
          </w:p>
        </w:tc>
        <w:tc>
          <w:tcPr>
            <w:tcW w:w="673" w:type="pct"/>
            <w:vAlign w:val="center"/>
          </w:tcPr>
          <w:p>
            <w:pPr>
              <w:pStyle w:val="10"/>
            </w:pPr>
            <w:r>
              <w:t>三级指标</w:t>
            </w:r>
          </w:p>
        </w:tc>
        <w:tc>
          <w:tcPr>
            <w:tcW w:w="1461" w:type="pct"/>
            <w:vAlign w:val="center"/>
          </w:tcPr>
          <w:p>
            <w:pPr>
              <w:pStyle w:val="10"/>
            </w:pPr>
            <w:r>
              <w:t>绩效指标描述</w:t>
            </w:r>
          </w:p>
        </w:tc>
        <w:tc>
          <w:tcPr>
            <w:tcW w:w="644" w:type="pct"/>
            <w:vAlign w:val="center"/>
          </w:tcPr>
          <w:p>
            <w:pPr>
              <w:pStyle w:val="10"/>
            </w:pPr>
            <w:r>
              <w:t>指标值</w:t>
            </w:r>
          </w:p>
        </w:tc>
        <w:tc>
          <w:tcPr>
            <w:tcW w:w="931" w:type="pct"/>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2"/>
            </w:pPr>
            <w:r>
              <w:t>产出指标</w:t>
            </w:r>
          </w:p>
        </w:tc>
        <w:tc>
          <w:tcPr>
            <w:tcW w:w="644" w:type="pct"/>
            <w:vAlign w:val="center"/>
          </w:tcPr>
          <w:p>
            <w:pPr>
              <w:pStyle w:val="11"/>
            </w:pPr>
            <w:r>
              <w:t>数量指标</w:t>
            </w:r>
          </w:p>
        </w:tc>
        <w:tc>
          <w:tcPr>
            <w:tcW w:w="673" w:type="pct"/>
            <w:vAlign w:val="center"/>
          </w:tcPr>
          <w:p>
            <w:pPr>
              <w:pStyle w:val="11"/>
            </w:pPr>
            <w:r>
              <w:t>实际使用车辆人数</w:t>
            </w:r>
          </w:p>
        </w:tc>
        <w:tc>
          <w:tcPr>
            <w:tcW w:w="1461" w:type="pct"/>
            <w:vAlign w:val="center"/>
          </w:tcPr>
          <w:p>
            <w:pPr>
              <w:pStyle w:val="11"/>
            </w:pPr>
            <w:r>
              <w:t>实际使用车辆人数</w:t>
            </w:r>
          </w:p>
        </w:tc>
        <w:tc>
          <w:tcPr>
            <w:tcW w:w="644" w:type="pct"/>
            <w:vAlign w:val="center"/>
          </w:tcPr>
          <w:p>
            <w:pPr>
              <w:pStyle w:val="11"/>
            </w:pPr>
            <w:r>
              <w:t>8人</w:t>
            </w:r>
          </w:p>
        </w:tc>
        <w:tc>
          <w:tcPr>
            <w:tcW w:w="931" w:type="pct"/>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1"/>
            </w:pPr>
            <w:r>
              <w:t>质量指标</w:t>
            </w:r>
          </w:p>
        </w:tc>
        <w:tc>
          <w:tcPr>
            <w:tcW w:w="673" w:type="pct"/>
            <w:vAlign w:val="center"/>
          </w:tcPr>
          <w:p>
            <w:pPr>
              <w:pStyle w:val="11"/>
            </w:pPr>
            <w:r>
              <w:t>车辆的正常运行率</w:t>
            </w:r>
          </w:p>
        </w:tc>
        <w:tc>
          <w:tcPr>
            <w:tcW w:w="1461" w:type="pct"/>
            <w:vAlign w:val="center"/>
          </w:tcPr>
          <w:p>
            <w:pPr>
              <w:pStyle w:val="11"/>
            </w:pPr>
            <w:r>
              <w:t>车辆的正常运行率</w:t>
            </w:r>
          </w:p>
        </w:tc>
        <w:tc>
          <w:tcPr>
            <w:tcW w:w="644" w:type="pct"/>
            <w:vAlign w:val="center"/>
          </w:tcPr>
          <w:p>
            <w:pPr>
              <w:pStyle w:val="11"/>
            </w:pPr>
            <w:r>
              <w:t>≥95%</w:t>
            </w:r>
          </w:p>
        </w:tc>
        <w:tc>
          <w:tcPr>
            <w:tcW w:w="931" w:type="pct"/>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1"/>
            </w:pPr>
            <w:r>
              <w:t>时效指标</w:t>
            </w:r>
          </w:p>
        </w:tc>
        <w:tc>
          <w:tcPr>
            <w:tcW w:w="673" w:type="pct"/>
            <w:vAlign w:val="center"/>
          </w:tcPr>
          <w:p>
            <w:pPr>
              <w:pStyle w:val="11"/>
            </w:pPr>
            <w:r>
              <w:t>资金支付及时率</w:t>
            </w:r>
          </w:p>
        </w:tc>
        <w:tc>
          <w:tcPr>
            <w:tcW w:w="1461" w:type="pct"/>
            <w:vAlign w:val="center"/>
          </w:tcPr>
          <w:p>
            <w:pPr>
              <w:pStyle w:val="11"/>
            </w:pPr>
            <w:r>
              <w:t>资金支付及时率</w:t>
            </w:r>
          </w:p>
        </w:tc>
        <w:tc>
          <w:tcPr>
            <w:tcW w:w="644" w:type="pct"/>
            <w:vAlign w:val="center"/>
          </w:tcPr>
          <w:p>
            <w:pPr>
              <w:pStyle w:val="11"/>
            </w:pPr>
            <w:r>
              <w:t>100%</w:t>
            </w:r>
          </w:p>
        </w:tc>
        <w:tc>
          <w:tcPr>
            <w:tcW w:w="931" w:type="pct"/>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1"/>
            </w:pPr>
            <w:r>
              <w:t>成本指标</w:t>
            </w:r>
          </w:p>
        </w:tc>
        <w:tc>
          <w:tcPr>
            <w:tcW w:w="673" w:type="pct"/>
            <w:vAlign w:val="center"/>
          </w:tcPr>
          <w:p>
            <w:pPr>
              <w:pStyle w:val="11"/>
            </w:pPr>
            <w:r>
              <w:t>控制在预算资金内</w:t>
            </w:r>
          </w:p>
        </w:tc>
        <w:tc>
          <w:tcPr>
            <w:tcW w:w="1461" w:type="pct"/>
            <w:vAlign w:val="center"/>
          </w:tcPr>
          <w:p>
            <w:pPr>
              <w:pStyle w:val="11"/>
            </w:pPr>
            <w:r>
              <w:t>控制在预算资金内</w:t>
            </w:r>
          </w:p>
        </w:tc>
        <w:tc>
          <w:tcPr>
            <w:tcW w:w="644" w:type="pct"/>
            <w:vAlign w:val="center"/>
          </w:tcPr>
          <w:p>
            <w:pPr>
              <w:pStyle w:val="11"/>
            </w:pPr>
            <w:r>
              <w:t>是/否</w:t>
            </w:r>
          </w:p>
        </w:tc>
        <w:tc>
          <w:tcPr>
            <w:tcW w:w="931" w:type="pct"/>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2"/>
            </w:pPr>
            <w:r>
              <w:t>效益指标</w:t>
            </w:r>
          </w:p>
        </w:tc>
        <w:tc>
          <w:tcPr>
            <w:tcW w:w="644" w:type="pct"/>
            <w:vAlign w:val="center"/>
          </w:tcPr>
          <w:p>
            <w:pPr>
              <w:pStyle w:val="11"/>
            </w:pPr>
            <w:r>
              <w:t>经济效益指标</w:t>
            </w:r>
          </w:p>
        </w:tc>
        <w:tc>
          <w:tcPr>
            <w:tcW w:w="673" w:type="pct"/>
            <w:vAlign w:val="center"/>
          </w:tcPr>
          <w:p>
            <w:pPr>
              <w:pStyle w:val="11"/>
            </w:pPr>
            <w:r>
              <w:t>提高工作效率</w:t>
            </w:r>
          </w:p>
        </w:tc>
        <w:tc>
          <w:tcPr>
            <w:tcW w:w="1461" w:type="pct"/>
            <w:vAlign w:val="center"/>
          </w:tcPr>
          <w:p>
            <w:pPr>
              <w:pStyle w:val="11"/>
            </w:pPr>
            <w:r>
              <w:t>能否提高工作效率</w:t>
            </w:r>
          </w:p>
        </w:tc>
        <w:tc>
          <w:tcPr>
            <w:tcW w:w="644" w:type="pct"/>
            <w:vAlign w:val="center"/>
          </w:tcPr>
          <w:p>
            <w:pPr>
              <w:pStyle w:val="11"/>
            </w:pPr>
            <w:r>
              <w:t>是/否</w:t>
            </w:r>
          </w:p>
        </w:tc>
        <w:tc>
          <w:tcPr>
            <w:tcW w:w="931" w:type="pct"/>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1"/>
            </w:pPr>
            <w:r>
              <w:t>社会效益指标</w:t>
            </w:r>
          </w:p>
        </w:tc>
        <w:tc>
          <w:tcPr>
            <w:tcW w:w="673" w:type="pct"/>
            <w:vAlign w:val="center"/>
          </w:tcPr>
          <w:p>
            <w:pPr>
              <w:pStyle w:val="11"/>
            </w:pPr>
            <w:r>
              <w:t>业务保障能力</w:t>
            </w:r>
          </w:p>
        </w:tc>
        <w:tc>
          <w:tcPr>
            <w:tcW w:w="1461" w:type="pct"/>
            <w:vAlign w:val="center"/>
          </w:tcPr>
          <w:p>
            <w:pPr>
              <w:pStyle w:val="11"/>
            </w:pPr>
            <w:r>
              <w:t>保障相关业务、工作等开展的情况</w:t>
            </w:r>
          </w:p>
        </w:tc>
        <w:tc>
          <w:tcPr>
            <w:tcW w:w="644" w:type="pct"/>
            <w:vAlign w:val="center"/>
          </w:tcPr>
          <w:p>
            <w:pPr>
              <w:pStyle w:val="11"/>
            </w:pPr>
            <w:r>
              <w:t>是/否</w:t>
            </w:r>
          </w:p>
        </w:tc>
        <w:tc>
          <w:tcPr>
            <w:tcW w:w="931" w:type="pct"/>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1"/>
            </w:pPr>
            <w:r>
              <w:t>生态效益指标</w:t>
            </w:r>
          </w:p>
        </w:tc>
        <w:tc>
          <w:tcPr>
            <w:tcW w:w="673" w:type="pct"/>
            <w:vAlign w:val="center"/>
          </w:tcPr>
          <w:p>
            <w:pPr>
              <w:pStyle w:val="11"/>
            </w:pPr>
            <w:r>
              <w:t>保障单位发展</w:t>
            </w:r>
          </w:p>
        </w:tc>
        <w:tc>
          <w:tcPr>
            <w:tcW w:w="1461" w:type="pct"/>
            <w:vAlign w:val="center"/>
          </w:tcPr>
          <w:p>
            <w:pPr>
              <w:pStyle w:val="11"/>
            </w:pPr>
            <w:r>
              <w:t>有效提供后勤保障</w:t>
            </w:r>
          </w:p>
        </w:tc>
        <w:tc>
          <w:tcPr>
            <w:tcW w:w="644" w:type="pct"/>
            <w:vAlign w:val="center"/>
          </w:tcPr>
          <w:p>
            <w:pPr>
              <w:pStyle w:val="11"/>
            </w:pPr>
            <w:r>
              <w:t>进一步保障</w:t>
            </w:r>
          </w:p>
        </w:tc>
        <w:tc>
          <w:tcPr>
            <w:tcW w:w="931" w:type="pct"/>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1"/>
            </w:pPr>
            <w:r>
              <w:t>可持续影响指标</w:t>
            </w:r>
          </w:p>
        </w:tc>
        <w:tc>
          <w:tcPr>
            <w:tcW w:w="673" w:type="pct"/>
            <w:vAlign w:val="center"/>
          </w:tcPr>
          <w:p>
            <w:pPr>
              <w:pStyle w:val="11"/>
            </w:pPr>
            <w:r>
              <w:t>保障工作完成</w:t>
            </w:r>
          </w:p>
        </w:tc>
        <w:tc>
          <w:tcPr>
            <w:tcW w:w="1461" w:type="pct"/>
            <w:vAlign w:val="center"/>
          </w:tcPr>
          <w:p>
            <w:pPr>
              <w:pStyle w:val="11"/>
            </w:pPr>
            <w:r>
              <w:t>保障工作顺利完成</w:t>
            </w:r>
          </w:p>
        </w:tc>
        <w:tc>
          <w:tcPr>
            <w:tcW w:w="644" w:type="pct"/>
            <w:vAlign w:val="center"/>
          </w:tcPr>
          <w:p>
            <w:pPr>
              <w:pStyle w:val="11"/>
            </w:pPr>
            <w:r>
              <w:t>进一步保障</w:t>
            </w:r>
          </w:p>
        </w:tc>
        <w:tc>
          <w:tcPr>
            <w:tcW w:w="931" w:type="pct"/>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2"/>
            </w:pPr>
            <w:r>
              <w:t>满意度指标</w:t>
            </w:r>
          </w:p>
        </w:tc>
        <w:tc>
          <w:tcPr>
            <w:tcW w:w="644" w:type="pct"/>
            <w:vAlign w:val="center"/>
          </w:tcPr>
          <w:p>
            <w:pPr>
              <w:pStyle w:val="11"/>
            </w:pPr>
            <w:r>
              <w:t>服务对象满意度指标</w:t>
            </w:r>
          </w:p>
        </w:tc>
        <w:tc>
          <w:tcPr>
            <w:tcW w:w="673" w:type="pct"/>
            <w:vAlign w:val="center"/>
          </w:tcPr>
          <w:p>
            <w:pPr>
              <w:pStyle w:val="11"/>
            </w:pPr>
            <w:r>
              <w:t>单位工作人员满意度</w:t>
            </w:r>
          </w:p>
        </w:tc>
        <w:tc>
          <w:tcPr>
            <w:tcW w:w="1461" w:type="pct"/>
            <w:vAlign w:val="center"/>
          </w:tcPr>
          <w:p>
            <w:pPr>
              <w:pStyle w:val="11"/>
            </w:pPr>
            <w:r>
              <w:t>满意度人员占单位工作人员数</w:t>
            </w:r>
          </w:p>
        </w:tc>
        <w:tc>
          <w:tcPr>
            <w:tcW w:w="644" w:type="pct"/>
            <w:vAlign w:val="center"/>
          </w:tcPr>
          <w:p>
            <w:pPr>
              <w:pStyle w:val="11"/>
            </w:pPr>
            <w:r>
              <w:t>≥95%</w:t>
            </w:r>
          </w:p>
        </w:tc>
        <w:tc>
          <w:tcPr>
            <w:tcW w:w="931" w:type="pct"/>
            <w:vAlign w:val="center"/>
          </w:tcPr>
          <w:p>
            <w:pPr>
              <w:pStyle w:val="11"/>
            </w:pPr>
            <w:r>
              <w:t>年度工作计划</w:t>
            </w:r>
          </w:p>
        </w:tc>
      </w:tr>
    </w:tbl>
    <w:p>
      <w:pPr>
        <w:ind w:firstLine="560"/>
        <w:outlineLvl w:val="3"/>
      </w:pPr>
      <w:r>
        <w:rPr>
          <w:rFonts w:ascii="方正仿宋_GBK" w:hAnsi="方正仿宋_GBK" w:eastAsia="方正仿宋_GBK" w:cs="方正仿宋_GBK"/>
          <w:b/>
          <w:bCs/>
          <w:color w:val="000000"/>
          <w:sz w:val="28"/>
          <w:szCs w:val="28"/>
        </w:rPr>
        <w:t>2.公务用车平台管理经费绩效目标表</w:t>
      </w:r>
    </w:p>
    <w:tbl>
      <w:tblPr>
        <w:tblStyle w:val="2"/>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pStyle w:val="8"/>
            </w:pPr>
            <w:r>
              <w:t>430001秦皇岛市山海关区机关事务服务中心</w:t>
            </w:r>
          </w:p>
        </w:tc>
        <w:tc>
          <w:tcPr>
            <w:tcW w:w="931" w:type="pct"/>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0"/>
            </w:pPr>
            <w:r>
              <w:t>项目编码</w:t>
            </w:r>
          </w:p>
        </w:tc>
        <w:tc>
          <w:tcPr>
            <w:tcW w:w="1317" w:type="pct"/>
            <w:gridSpan w:val="2"/>
            <w:vAlign w:val="center"/>
          </w:tcPr>
          <w:p>
            <w:pPr>
              <w:pStyle w:val="11"/>
            </w:pPr>
            <w:r>
              <w:t>13030322P00415010001C</w:t>
            </w:r>
          </w:p>
        </w:tc>
        <w:tc>
          <w:tcPr>
            <w:tcW w:w="801" w:type="pct"/>
            <w:vAlign w:val="center"/>
          </w:tcPr>
          <w:p>
            <w:pPr>
              <w:pStyle w:val="10"/>
            </w:pPr>
            <w:r>
              <w:t>项目名称</w:t>
            </w:r>
          </w:p>
        </w:tc>
        <w:tc>
          <w:tcPr>
            <w:tcW w:w="2235" w:type="pct"/>
            <w:gridSpan w:val="3"/>
            <w:vAlign w:val="center"/>
          </w:tcPr>
          <w:p>
            <w:pPr>
              <w:pStyle w:val="11"/>
            </w:pPr>
            <w:r>
              <w:t>公务用车平台管理经费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0"/>
            </w:pPr>
            <w:r>
              <w:t>预算规模及资金用途</w:t>
            </w:r>
          </w:p>
        </w:tc>
        <w:tc>
          <w:tcPr>
            <w:tcW w:w="644" w:type="pct"/>
            <w:vAlign w:val="center"/>
          </w:tcPr>
          <w:p>
            <w:pPr>
              <w:pStyle w:val="10"/>
            </w:pPr>
            <w:r>
              <w:t>预算数</w:t>
            </w:r>
          </w:p>
        </w:tc>
        <w:tc>
          <w:tcPr>
            <w:tcW w:w="673" w:type="pct"/>
            <w:vAlign w:val="center"/>
          </w:tcPr>
          <w:p>
            <w:pPr>
              <w:pStyle w:val="11"/>
            </w:pPr>
            <w:r>
              <w:t>8.00</w:t>
            </w:r>
          </w:p>
        </w:tc>
        <w:tc>
          <w:tcPr>
            <w:tcW w:w="801" w:type="pct"/>
            <w:vAlign w:val="center"/>
          </w:tcPr>
          <w:p>
            <w:pPr>
              <w:pStyle w:val="10"/>
            </w:pPr>
            <w:r>
              <w:t>其中：财政    资金</w:t>
            </w:r>
          </w:p>
        </w:tc>
        <w:tc>
          <w:tcPr>
            <w:tcW w:w="658" w:type="pct"/>
            <w:vAlign w:val="center"/>
          </w:tcPr>
          <w:p>
            <w:pPr>
              <w:pStyle w:val="11"/>
            </w:pPr>
            <w:r>
              <w:t>8.00</w:t>
            </w:r>
          </w:p>
        </w:tc>
        <w:tc>
          <w:tcPr>
            <w:tcW w:w="645" w:type="pct"/>
            <w:vAlign w:val="center"/>
          </w:tcPr>
          <w:p>
            <w:pPr>
              <w:pStyle w:val="10"/>
            </w:pPr>
            <w:r>
              <w:t>其他资金</w:t>
            </w:r>
          </w:p>
        </w:tc>
        <w:tc>
          <w:tcPr>
            <w:tcW w:w="931" w:type="pct"/>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11"/>
            </w:pPr>
            <w:r>
              <w:t>公务用车平台管理经费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0"/>
            </w:pPr>
            <w:r>
              <w:t>资金支出计划（%）</w:t>
            </w:r>
          </w:p>
        </w:tc>
        <w:tc>
          <w:tcPr>
            <w:tcW w:w="1317" w:type="pct"/>
            <w:gridSpan w:val="2"/>
            <w:vAlign w:val="center"/>
          </w:tcPr>
          <w:p>
            <w:pPr>
              <w:pStyle w:val="10"/>
            </w:pPr>
            <w:r>
              <w:t>3月底</w:t>
            </w:r>
          </w:p>
        </w:tc>
        <w:tc>
          <w:tcPr>
            <w:tcW w:w="801" w:type="pct"/>
            <w:vAlign w:val="center"/>
          </w:tcPr>
          <w:p>
            <w:pPr>
              <w:pStyle w:val="10"/>
            </w:pPr>
            <w:r>
              <w:t>6月底</w:t>
            </w:r>
          </w:p>
        </w:tc>
        <w:tc>
          <w:tcPr>
            <w:tcW w:w="658" w:type="pct"/>
            <w:vAlign w:val="center"/>
          </w:tcPr>
          <w:p>
            <w:pPr>
              <w:pStyle w:val="10"/>
            </w:pPr>
            <w:r>
              <w:t>10月底</w:t>
            </w:r>
          </w:p>
        </w:tc>
        <w:tc>
          <w:tcPr>
            <w:tcW w:w="1577" w:type="pct"/>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7" w:type="pct"/>
            <w:gridSpan w:val="2"/>
            <w:vAlign w:val="center"/>
          </w:tcPr>
          <w:p>
            <w:pPr>
              <w:pStyle w:val="12"/>
            </w:pPr>
            <w:r>
              <w:t>25%</w:t>
            </w:r>
          </w:p>
        </w:tc>
        <w:tc>
          <w:tcPr>
            <w:tcW w:w="801" w:type="pct"/>
            <w:vAlign w:val="center"/>
          </w:tcPr>
          <w:p>
            <w:pPr>
              <w:pStyle w:val="12"/>
            </w:pPr>
            <w:r>
              <w:t>50%</w:t>
            </w:r>
          </w:p>
        </w:tc>
        <w:tc>
          <w:tcPr>
            <w:tcW w:w="658" w:type="pct"/>
            <w:vAlign w:val="center"/>
          </w:tcPr>
          <w:p>
            <w:pPr>
              <w:pStyle w:val="12"/>
            </w:pPr>
            <w:r>
              <w:t>75%</w:t>
            </w:r>
          </w:p>
        </w:tc>
        <w:tc>
          <w:tcPr>
            <w:tcW w:w="1577" w:type="pct"/>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0"/>
            </w:pPr>
            <w:r>
              <w:t>绩效目标</w:t>
            </w:r>
          </w:p>
        </w:tc>
        <w:tc>
          <w:tcPr>
            <w:tcW w:w="4355" w:type="pct"/>
            <w:gridSpan w:val="6"/>
            <w:vAlign w:val="center"/>
          </w:tcPr>
          <w:p>
            <w:pPr>
              <w:pStyle w:val="11"/>
            </w:pPr>
            <w:r>
              <w:t>1.贯彻和落实上级公车改革的政策举措和要求</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10"/>
            </w:pPr>
            <w:r>
              <w:t>一级指标</w:t>
            </w:r>
          </w:p>
        </w:tc>
        <w:tc>
          <w:tcPr>
            <w:tcW w:w="644" w:type="pct"/>
            <w:vAlign w:val="center"/>
          </w:tcPr>
          <w:p>
            <w:pPr>
              <w:pStyle w:val="10"/>
            </w:pPr>
            <w:r>
              <w:t>二级指标</w:t>
            </w:r>
          </w:p>
        </w:tc>
        <w:tc>
          <w:tcPr>
            <w:tcW w:w="673" w:type="pct"/>
            <w:vAlign w:val="center"/>
          </w:tcPr>
          <w:p>
            <w:pPr>
              <w:pStyle w:val="10"/>
            </w:pPr>
            <w:r>
              <w:t>三级指标</w:t>
            </w:r>
          </w:p>
        </w:tc>
        <w:tc>
          <w:tcPr>
            <w:tcW w:w="1461" w:type="pct"/>
            <w:vAlign w:val="center"/>
          </w:tcPr>
          <w:p>
            <w:pPr>
              <w:pStyle w:val="10"/>
            </w:pPr>
            <w:r>
              <w:t>绩效指标描述</w:t>
            </w:r>
          </w:p>
        </w:tc>
        <w:tc>
          <w:tcPr>
            <w:tcW w:w="644" w:type="pct"/>
            <w:vAlign w:val="center"/>
          </w:tcPr>
          <w:p>
            <w:pPr>
              <w:pStyle w:val="10"/>
            </w:pPr>
            <w:r>
              <w:t>指标值</w:t>
            </w:r>
          </w:p>
        </w:tc>
        <w:tc>
          <w:tcPr>
            <w:tcW w:w="931" w:type="pct"/>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2"/>
            </w:pPr>
            <w:r>
              <w:t>产出指标</w:t>
            </w:r>
          </w:p>
        </w:tc>
        <w:tc>
          <w:tcPr>
            <w:tcW w:w="644" w:type="pct"/>
            <w:vAlign w:val="center"/>
          </w:tcPr>
          <w:p>
            <w:pPr>
              <w:pStyle w:val="11"/>
            </w:pPr>
            <w:r>
              <w:t>数量指标</w:t>
            </w:r>
          </w:p>
        </w:tc>
        <w:tc>
          <w:tcPr>
            <w:tcW w:w="673" w:type="pct"/>
            <w:vAlign w:val="center"/>
          </w:tcPr>
          <w:p>
            <w:pPr>
              <w:pStyle w:val="11"/>
            </w:pPr>
            <w:r>
              <w:t>服务平台使用单位数量</w:t>
            </w:r>
          </w:p>
        </w:tc>
        <w:tc>
          <w:tcPr>
            <w:tcW w:w="1461" w:type="pct"/>
            <w:vAlign w:val="center"/>
          </w:tcPr>
          <w:p>
            <w:pPr>
              <w:pStyle w:val="11"/>
            </w:pPr>
            <w:r>
              <w:t>服务平台使用单位数量</w:t>
            </w:r>
          </w:p>
        </w:tc>
        <w:tc>
          <w:tcPr>
            <w:tcW w:w="644" w:type="pct"/>
            <w:vAlign w:val="center"/>
          </w:tcPr>
          <w:p>
            <w:pPr>
              <w:pStyle w:val="11"/>
            </w:pPr>
            <w:r>
              <w:t>是/否</w:t>
            </w:r>
          </w:p>
        </w:tc>
        <w:tc>
          <w:tcPr>
            <w:tcW w:w="931" w:type="pct"/>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1"/>
            </w:pPr>
            <w:r>
              <w:t>质量指标</w:t>
            </w:r>
          </w:p>
        </w:tc>
        <w:tc>
          <w:tcPr>
            <w:tcW w:w="673" w:type="pct"/>
            <w:vAlign w:val="center"/>
          </w:tcPr>
          <w:p>
            <w:pPr>
              <w:pStyle w:val="11"/>
            </w:pPr>
            <w:r>
              <w:t>全区公务用车改革的推进管理工作</w:t>
            </w:r>
          </w:p>
        </w:tc>
        <w:tc>
          <w:tcPr>
            <w:tcW w:w="1461" w:type="pct"/>
            <w:vAlign w:val="center"/>
          </w:tcPr>
          <w:p>
            <w:pPr>
              <w:pStyle w:val="11"/>
            </w:pPr>
            <w:r>
              <w:t>反映全区的公务用车平台建设、管理工作</w:t>
            </w:r>
          </w:p>
        </w:tc>
        <w:tc>
          <w:tcPr>
            <w:tcW w:w="644" w:type="pct"/>
            <w:vAlign w:val="center"/>
          </w:tcPr>
          <w:p>
            <w:pPr>
              <w:pStyle w:val="11"/>
            </w:pPr>
            <w:r>
              <w:t>≥98%</w:t>
            </w:r>
          </w:p>
        </w:tc>
        <w:tc>
          <w:tcPr>
            <w:tcW w:w="931" w:type="pct"/>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1"/>
            </w:pPr>
            <w:r>
              <w:t>时效指标</w:t>
            </w:r>
          </w:p>
        </w:tc>
        <w:tc>
          <w:tcPr>
            <w:tcW w:w="673" w:type="pct"/>
            <w:vAlign w:val="center"/>
          </w:tcPr>
          <w:p>
            <w:pPr>
              <w:pStyle w:val="11"/>
            </w:pPr>
            <w:r>
              <w:t>按项目计划完成工作</w:t>
            </w:r>
          </w:p>
        </w:tc>
        <w:tc>
          <w:tcPr>
            <w:tcW w:w="1461" w:type="pct"/>
            <w:vAlign w:val="center"/>
          </w:tcPr>
          <w:p>
            <w:pPr>
              <w:pStyle w:val="11"/>
            </w:pPr>
            <w:r>
              <w:t>按照工作要求按时完成预定计划</w:t>
            </w:r>
          </w:p>
        </w:tc>
        <w:tc>
          <w:tcPr>
            <w:tcW w:w="644" w:type="pct"/>
            <w:vAlign w:val="center"/>
          </w:tcPr>
          <w:p>
            <w:pPr>
              <w:pStyle w:val="11"/>
            </w:pPr>
            <w:r>
              <w:t>100%</w:t>
            </w:r>
          </w:p>
        </w:tc>
        <w:tc>
          <w:tcPr>
            <w:tcW w:w="931" w:type="pct"/>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1"/>
            </w:pPr>
            <w:r>
              <w:t>成本指标</w:t>
            </w:r>
          </w:p>
        </w:tc>
        <w:tc>
          <w:tcPr>
            <w:tcW w:w="673" w:type="pct"/>
            <w:vAlign w:val="center"/>
          </w:tcPr>
          <w:p>
            <w:pPr>
              <w:pStyle w:val="11"/>
            </w:pPr>
            <w:r>
              <w:t>控制在预算资金内</w:t>
            </w:r>
          </w:p>
        </w:tc>
        <w:tc>
          <w:tcPr>
            <w:tcW w:w="1461" w:type="pct"/>
            <w:vAlign w:val="center"/>
          </w:tcPr>
          <w:p>
            <w:pPr>
              <w:pStyle w:val="11"/>
            </w:pPr>
            <w:r>
              <w:t>控制在预算资金内</w:t>
            </w:r>
          </w:p>
        </w:tc>
        <w:tc>
          <w:tcPr>
            <w:tcW w:w="644" w:type="pct"/>
            <w:vAlign w:val="center"/>
          </w:tcPr>
          <w:p>
            <w:pPr>
              <w:pStyle w:val="11"/>
            </w:pPr>
            <w:r>
              <w:t>是/否</w:t>
            </w:r>
          </w:p>
        </w:tc>
        <w:tc>
          <w:tcPr>
            <w:tcW w:w="931" w:type="pct"/>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2"/>
            </w:pPr>
            <w:r>
              <w:t>效益指标</w:t>
            </w:r>
          </w:p>
        </w:tc>
        <w:tc>
          <w:tcPr>
            <w:tcW w:w="644" w:type="pct"/>
            <w:vAlign w:val="center"/>
          </w:tcPr>
          <w:p>
            <w:pPr>
              <w:pStyle w:val="11"/>
            </w:pPr>
            <w:r>
              <w:t>经济效益指标</w:t>
            </w:r>
          </w:p>
        </w:tc>
        <w:tc>
          <w:tcPr>
            <w:tcW w:w="673" w:type="pct"/>
            <w:vAlign w:val="center"/>
          </w:tcPr>
          <w:p>
            <w:pPr>
              <w:pStyle w:val="11"/>
            </w:pPr>
            <w:r>
              <w:t>资金使用效益</w:t>
            </w:r>
          </w:p>
        </w:tc>
        <w:tc>
          <w:tcPr>
            <w:tcW w:w="1461" w:type="pct"/>
            <w:vAlign w:val="center"/>
          </w:tcPr>
          <w:p>
            <w:pPr>
              <w:pStyle w:val="11"/>
            </w:pPr>
            <w:r>
              <w:t>资金支出情况</w:t>
            </w:r>
          </w:p>
        </w:tc>
        <w:tc>
          <w:tcPr>
            <w:tcW w:w="644" w:type="pct"/>
            <w:vAlign w:val="center"/>
          </w:tcPr>
          <w:p>
            <w:pPr>
              <w:pStyle w:val="11"/>
            </w:pPr>
            <w:r>
              <w:t>按要求支出</w:t>
            </w:r>
          </w:p>
        </w:tc>
        <w:tc>
          <w:tcPr>
            <w:tcW w:w="931" w:type="pct"/>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1"/>
            </w:pPr>
            <w:r>
              <w:t>社会效益指标</w:t>
            </w:r>
          </w:p>
        </w:tc>
        <w:tc>
          <w:tcPr>
            <w:tcW w:w="673" w:type="pct"/>
            <w:vAlign w:val="center"/>
          </w:tcPr>
          <w:p>
            <w:pPr>
              <w:pStyle w:val="11"/>
            </w:pPr>
            <w:r>
              <w:t>业务工作稳定性</w:t>
            </w:r>
          </w:p>
        </w:tc>
        <w:tc>
          <w:tcPr>
            <w:tcW w:w="1461" w:type="pct"/>
            <w:vAlign w:val="center"/>
          </w:tcPr>
          <w:p>
            <w:pPr>
              <w:pStyle w:val="11"/>
            </w:pPr>
            <w:r>
              <w:t>通过日常工作稳定运转</w:t>
            </w:r>
          </w:p>
        </w:tc>
        <w:tc>
          <w:tcPr>
            <w:tcW w:w="644" w:type="pct"/>
            <w:vAlign w:val="center"/>
          </w:tcPr>
          <w:p>
            <w:pPr>
              <w:pStyle w:val="11"/>
            </w:pPr>
            <w:r>
              <w:t>进一步推动</w:t>
            </w:r>
          </w:p>
        </w:tc>
        <w:tc>
          <w:tcPr>
            <w:tcW w:w="931" w:type="pct"/>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1"/>
            </w:pPr>
            <w:r>
              <w:t>生态效益指标</w:t>
            </w:r>
          </w:p>
        </w:tc>
        <w:tc>
          <w:tcPr>
            <w:tcW w:w="673" w:type="pct"/>
            <w:vAlign w:val="center"/>
          </w:tcPr>
          <w:p>
            <w:pPr>
              <w:pStyle w:val="11"/>
            </w:pPr>
            <w:r>
              <w:t>保障全区公务用车服务平台的工作</w:t>
            </w:r>
          </w:p>
        </w:tc>
        <w:tc>
          <w:tcPr>
            <w:tcW w:w="1461" w:type="pct"/>
            <w:vAlign w:val="center"/>
          </w:tcPr>
          <w:p>
            <w:pPr>
              <w:pStyle w:val="11"/>
            </w:pPr>
            <w:r>
              <w:t>有效提供后勤保障</w:t>
            </w:r>
          </w:p>
        </w:tc>
        <w:tc>
          <w:tcPr>
            <w:tcW w:w="644" w:type="pct"/>
            <w:vAlign w:val="center"/>
          </w:tcPr>
          <w:p>
            <w:pPr>
              <w:pStyle w:val="11"/>
            </w:pPr>
            <w:r>
              <w:t>进一步保障</w:t>
            </w:r>
          </w:p>
        </w:tc>
        <w:tc>
          <w:tcPr>
            <w:tcW w:w="931" w:type="pct"/>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1"/>
            </w:pPr>
            <w:r>
              <w:t>可持续影响指标</w:t>
            </w:r>
          </w:p>
        </w:tc>
        <w:tc>
          <w:tcPr>
            <w:tcW w:w="673" w:type="pct"/>
            <w:vAlign w:val="center"/>
          </w:tcPr>
          <w:p>
            <w:pPr>
              <w:pStyle w:val="11"/>
            </w:pPr>
            <w:r>
              <w:t>保障工作完成</w:t>
            </w:r>
          </w:p>
        </w:tc>
        <w:tc>
          <w:tcPr>
            <w:tcW w:w="1461" w:type="pct"/>
            <w:vAlign w:val="center"/>
          </w:tcPr>
          <w:p>
            <w:pPr>
              <w:pStyle w:val="11"/>
            </w:pPr>
            <w:r>
              <w:t>保障工作顺利完成</w:t>
            </w:r>
          </w:p>
        </w:tc>
        <w:tc>
          <w:tcPr>
            <w:tcW w:w="644" w:type="pct"/>
            <w:vAlign w:val="center"/>
          </w:tcPr>
          <w:p>
            <w:pPr>
              <w:pStyle w:val="11"/>
            </w:pPr>
            <w:r>
              <w:t>进一步保障</w:t>
            </w:r>
          </w:p>
        </w:tc>
        <w:tc>
          <w:tcPr>
            <w:tcW w:w="931" w:type="pct"/>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2"/>
            </w:pPr>
            <w:r>
              <w:t>满意度指标</w:t>
            </w:r>
          </w:p>
        </w:tc>
        <w:tc>
          <w:tcPr>
            <w:tcW w:w="644" w:type="pct"/>
            <w:vAlign w:val="center"/>
          </w:tcPr>
          <w:p>
            <w:pPr>
              <w:pStyle w:val="11"/>
            </w:pPr>
            <w:r>
              <w:t>服务对象满意度指标</w:t>
            </w:r>
          </w:p>
        </w:tc>
        <w:tc>
          <w:tcPr>
            <w:tcW w:w="673" w:type="pct"/>
            <w:vAlign w:val="center"/>
          </w:tcPr>
          <w:p>
            <w:pPr>
              <w:pStyle w:val="11"/>
            </w:pPr>
            <w:r>
              <w:t>使用单位满意度</w:t>
            </w:r>
          </w:p>
        </w:tc>
        <w:tc>
          <w:tcPr>
            <w:tcW w:w="1461" w:type="pct"/>
            <w:vAlign w:val="center"/>
          </w:tcPr>
          <w:p>
            <w:pPr>
              <w:pStyle w:val="11"/>
            </w:pPr>
            <w:r>
              <w:t>满意度单位占总使用单位数</w:t>
            </w:r>
          </w:p>
        </w:tc>
        <w:tc>
          <w:tcPr>
            <w:tcW w:w="644" w:type="pct"/>
            <w:vAlign w:val="center"/>
          </w:tcPr>
          <w:p>
            <w:pPr>
              <w:pStyle w:val="11"/>
            </w:pPr>
            <w:r>
              <w:t>≥95%</w:t>
            </w:r>
          </w:p>
        </w:tc>
        <w:tc>
          <w:tcPr>
            <w:tcW w:w="931" w:type="pct"/>
            <w:vAlign w:val="center"/>
          </w:tcPr>
          <w:p>
            <w:pPr>
              <w:pStyle w:val="11"/>
            </w:pPr>
            <w:r>
              <w:t>年度工作计划</w:t>
            </w:r>
          </w:p>
        </w:tc>
      </w:tr>
    </w:tbl>
    <w:p>
      <w:pPr>
        <w:ind w:firstLine="560"/>
        <w:outlineLvl w:val="3"/>
      </w:pPr>
      <w:r>
        <w:rPr>
          <w:rFonts w:ascii="方正仿宋_GBK" w:hAnsi="方正仿宋_GBK" w:eastAsia="方正仿宋_GBK" w:cs="方正仿宋_GBK"/>
          <w:b/>
          <w:bCs/>
          <w:color w:val="000000"/>
          <w:sz w:val="28"/>
          <w:szCs w:val="28"/>
        </w:rPr>
        <w:t>3.行政大楼运转经费绩效目标表</w:t>
      </w:r>
    </w:p>
    <w:tbl>
      <w:tblPr>
        <w:tblStyle w:val="2"/>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pStyle w:val="8"/>
            </w:pPr>
            <w:r>
              <w:t>430001秦皇岛市山海关区机关事务服务中心</w:t>
            </w:r>
          </w:p>
        </w:tc>
        <w:tc>
          <w:tcPr>
            <w:tcW w:w="931" w:type="pct"/>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0"/>
            </w:pPr>
            <w:r>
              <w:t>项目编码</w:t>
            </w:r>
          </w:p>
        </w:tc>
        <w:tc>
          <w:tcPr>
            <w:tcW w:w="1317" w:type="pct"/>
            <w:gridSpan w:val="2"/>
            <w:vAlign w:val="center"/>
          </w:tcPr>
          <w:p>
            <w:pPr>
              <w:pStyle w:val="11"/>
            </w:pPr>
            <w:r>
              <w:t>13030322P00414810001J</w:t>
            </w:r>
          </w:p>
        </w:tc>
        <w:tc>
          <w:tcPr>
            <w:tcW w:w="801" w:type="pct"/>
            <w:vAlign w:val="center"/>
          </w:tcPr>
          <w:p>
            <w:pPr>
              <w:pStyle w:val="10"/>
            </w:pPr>
            <w:r>
              <w:t>项目名称</w:t>
            </w:r>
          </w:p>
        </w:tc>
        <w:tc>
          <w:tcPr>
            <w:tcW w:w="2235" w:type="pct"/>
            <w:gridSpan w:val="3"/>
            <w:vAlign w:val="center"/>
          </w:tcPr>
          <w:p>
            <w:pPr>
              <w:pStyle w:val="11"/>
            </w:pPr>
            <w:r>
              <w:t>行政大楼运转经费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0"/>
            </w:pPr>
            <w:r>
              <w:t>预算规模及资金用途</w:t>
            </w:r>
          </w:p>
        </w:tc>
        <w:tc>
          <w:tcPr>
            <w:tcW w:w="644" w:type="pct"/>
            <w:vAlign w:val="center"/>
          </w:tcPr>
          <w:p>
            <w:pPr>
              <w:pStyle w:val="10"/>
            </w:pPr>
            <w:r>
              <w:t>预算数</w:t>
            </w:r>
          </w:p>
        </w:tc>
        <w:tc>
          <w:tcPr>
            <w:tcW w:w="673" w:type="pct"/>
            <w:vAlign w:val="center"/>
          </w:tcPr>
          <w:p>
            <w:pPr>
              <w:pStyle w:val="11"/>
            </w:pPr>
            <w:r>
              <w:t>5.60</w:t>
            </w:r>
          </w:p>
        </w:tc>
        <w:tc>
          <w:tcPr>
            <w:tcW w:w="801" w:type="pct"/>
            <w:vAlign w:val="center"/>
          </w:tcPr>
          <w:p>
            <w:pPr>
              <w:pStyle w:val="10"/>
            </w:pPr>
            <w:r>
              <w:t>其中：财政    资金</w:t>
            </w:r>
          </w:p>
        </w:tc>
        <w:tc>
          <w:tcPr>
            <w:tcW w:w="658" w:type="pct"/>
            <w:vAlign w:val="center"/>
          </w:tcPr>
          <w:p>
            <w:pPr>
              <w:pStyle w:val="11"/>
            </w:pPr>
            <w:r>
              <w:t>5.60</w:t>
            </w:r>
          </w:p>
        </w:tc>
        <w:tc>
          <w:tcPr>
            <w:tcW w:w="645" w:type="pct"/>
            <w:vAlign w:val="center"/>
          </w:tcPr>
          <w:p>
            <w:pPr>
              <w:pStyle w:val="10"/>
            </w:pPr>
            <w:r>
              <w:t>其他资金</w:t>
            </w:r>
          </w:p>
        </w:tc>
        <w:tc>
          <w:tcPr>
            <w:tcW w:w="931" w:type="pct"/>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11"/>
            </w:pPr>
            <w:r>
              <w:t>行政大楼运转经费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0"/>
            </w:pPr>
            <w:r>
              <w:t>资金支出计划（%）</w:t>
            </w:r>
          </w:p>
        </w:tc>
        <w:tc>
          <w:tcPr>
            <w:tcW w:w="1317" w:type="pct"/>
            <w:gridSpan w:val="2"/>
            <w:vAlign w:val="center"/>
          </w:tcPr>
          <w:p>
            <w:pPr>
              <w:pStyle w:val="10"/>
            </w:pPr>
            <w:r>
              <w:t>3月底</w:t>
            </w:r>
          </w:p>
        </w:tc>
        <w:tc>
          <w:tcPr>
            <w:tcW w:w="801" w:type="pct"/>
            <w:vAlign w:val="center"/>
          </w:tcPr>
          <w:p>
            <w:pPr>
              <w:pStyle w:val="10"/>
            </w:pPr>
            <w:r>
              <w:t>6月底</w:t>
            </w:r>
          </w:p>
        </w:tc>
        <w:tc>
          <w:tcPr>
            <w:tcW w:w="658" w:type="pct"/>
            <w:vAlign w:val="center"/>
          </w:tcPr>
          <w:p>
            <w:pPr>
              <w:pStyle w:val="10"/>
            </w:pPr>
            <w:r>
              <w:t>10月底</w:t>
            </w:r>
          </w:p>
        </w:tc>
        <w:tc>
          <w:tcPr>
            <w:tcW w:w="1577" w:type="pct"/>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7" w:type="pct"/>
            <w:gridSpan w:val="2"/>
            <w:vAlign w:val="center"/>
          </w:tcPr>
          <w:p>
            <w:pPr>
              <w:pStyle w:val="12"/>
            </w:pPr>
            <w:r>
              <w:t>25%</w:t>
            </w:r>
          </w:p>
        </w:tc>
        <w:tc>
          <w:tcPr>
            <w:tcW w:w="801" w:type="pct"/>
            <w:vAlign w:val="center"/>
          </w:tcPr>
          <w:p>
            <w:pPr>
              <w:pStyle w:val="12"/>
            </w:pPr>
            <w:r>
              <w:t>50%</w:t>
            </w:r>
          </w:p>
        </w:tc>
        <w:tc>
          <w:tcPr>
            <w:tcW w:w="658" w:type="pct"/>
            <w:vAlign w:val="center"/>
          </w:tcPr>
          <w:p>
            <w:pPr>
              <w:pStyle w:val="12"/>
            </w:pPr>
            <w:r>
              <w:t>75%</w:t>
            </w:r>
          </w:p>
        </w:tc>
        <w:tc>
          <w:tcPr>
            <w:tcW w:w="1577" w:type="pct"/>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0"/>
            </w:pPr>
            <w:r>
              <w:t>绩效目标</w:t>
            </w:r>
          </w:p>
        </w:tc>
        <w:tc>
          <w:tcPr>
            <w:tcW w:w="4355" w:type="pct"/>
            <w:gridSpan w:val="6"/>
            <w:vAlign w:val="center"/>
          </w:tcPr>
          <w:p>
            <w:pPr>
              <w:pStyle w:val="11"/>
            </w:pPr>
            <w:r>
              <w:t>1.为广大干部职工提供便捷、高效的办公环境</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10"/>
            </w:pPr>
            <w:r>
              <w:t>一级指标</w:t>
            </w:r>
          </w:p>
        </w:tc>
        <w:tc>
          <w:tcPr>
            <w:tcW w:w="644" w:type="pct"/>
            <w:vAlign w:val="center"/>
          </w:tcPr>
          <w:p>
            <w:pPr>
              <w:pStyle w:val="10"/>
            </w:pPr>
            <w:r>
              <w:t>二级指标</w:t>
            </w:r>
          </w:p>
        </w:tc>
        <w:tc>
          <w:tcPr>
            <w:tcW w:w="673" w:type="pct"/>
            <w:vAlign w:val="center"/>
          </w:tcPr>
          <w:p>
            <w:pPr>
              <w:pStyle w:val="10"/>
            </w:pPr>
            <w:r>
              <w:t>三级指标</w:t>
            </w:r>
          </w:p>
        </w:tc>
        <w:tc>
          <w:tcPr>
            <w:tcW w:w="1461" w:type="pct"/>
            <w:vAlign w:val="center"/>
          </w:tcPr>
          <w:p>
            <w:pPr>
              <w:pStyle w:val="10"/>
            </w:pPr>
            <w:r>
              <w:t>绩效指标描述</w:t>
            </w:r>
          </w:p>
        </w:tc>
        <w:tc>
          <w:tcPr>
            <w:tcW w:w="644" w:type="pct"/>
            <w:vAlign w:val="center"/>
          </w:tcPr>
          <w:p>
            <w:pPr>
              <w:pStyle w:val="10"/>
            </w:pPr>
            <w:r>
              <w:t>指标值</w:t>
            </w:r>
          </w:p>
        </w:tc>
        <w:tc>
          <w:tcPr>
            <w:tcW w:w="931" w:type="pct"/>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2"/>
            </w:pPr>
            <w:r>
              <w:t>产出指标</w:t>
            </w:r>
          </w:p>
        </w:tc>
        <w:tc>
          <w:tcPr>
            <w:tcW w:w="644" w:type="pct"/>
            <w:vAlign w:val="center"/>
          </w:tcPr>
          <w:p>
            <w:pPr>
              <w:pStyle w:val="11"/>
            </w:pPr>
            <w:r>
              <w:t>数量指标</w:t>
            </w:r>
          </w:p>
        </w:tc>
        <w:tc>
          <w:tcPr>
            <w:tcW w:w="673" w:type="pct"/>
            <w:vAlign w:val="center"/>
          </w:tcPr>
          <w:p>
            <w:pPr>
              <w:pStyle w:val="11"/>
            </w:pPr>
            <w:r>
              <w:t>设备检修维护次数</w:t>
            </w:r>
          </w:p>
        </w:tc>
        <w:tc>
          <w:tcPr>
            <w:tcW w:w="1461" w:type="pct"/>
            <w:vAlign w:val="center"/>
          </w:tcPr>
          <w:p>
            <w:pPr>
              <w:pStyle w:val="11"/>
            </w:pPr>
            <w:r>
              <w:t>设备检修维护次数</w:t>
            </w:r>
          </w:p>
        </w:tc>
        <w:tc>
          <w:tcPr>
            <w:tcW w:w="644" w:type="pct"/>
            <w:vAlign w:val="center"/>
          </w:tcPr>
          <w:p>
            <w:pPr>
              <w:pStyle w:val="11"/>
            </w:pPr>
            <w:r>
              <w:t>次</w:t>
            </w:r>
          </w:p>
        </w:tc>
        <w:tc>
          <w:tcPr>
            <w:tcW w:w="931" w:type="pct"/>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1"/>
            </w:pPr>
            <w:r>
              <w:t>质量指标</w:t>
            </w:r>
          </w:p>
        </w:tc>
        <w:tc>
          <w:tcPr>
            <w:tcW w:w="673" w:type="pct"/>
            <w:vAlign w:val="center"/>
          </w:tcPr>
          <w:p>
            <w:pPr>
              <w:pStyle w:val="11"/>
            </w:pPr>
            <w:r>
              <w:t>设备设施安全使用率</w:t>
            </w:r>
          </w:p>
        </w:tc>
        <w:tc>
          <w:tcPr>
            <w:tcW w:w="1461" w:type="pct"/>
            <w:vAlign w:val="center"/>
          </w:tcPr>
          <w:p>
            <w:pPr>
              <w:pStyle w:val="11"/>
            </w:pPr>
            <w:r>
              <w:t>定期检查测试设备设施，发现问题及时处理</w:t>
            </w:r>
          </w:p>
        </w:tc>
        <w:tc>
          <w:tcPr>
            <w:tcW w:w="644" w:type="pct"/>
            <w:vAlign w:val="center"/>
          </w:tcPr>
          <w:p>
            <w:pPr>
              <w:pStyle w:val="11"/>
            </w:pPr>
            <w:r>
              <w:t>≥98%</w:t>
            </w:r>
          </w:p>
        </w:tc>
        <w:tc>
          <w:tcPr>
            <w:tcW w:w="931" w:type="pct"/>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1"/>
            </w:pPr>
            <w:r>
              <w:t>时效指标</w:t>
            </w:r>
          </w:p>
        </w:tc>
        <w:tc>
          <w:tcPr>
            <w:tcW w:w="673" w:type="pct"/>
            <w:vAlign w:val="center"/>
          </w:tcPr>
          <w:p>
            <w:pPr>
              <w:pStyle w:val="11"/>
            </w:pPr>
            <w:r>
              <w:t>按项目计划完成工作</w:t>
            </w:r>
          </w:p>
        </w:tc>
        <w:tc>
          <w:tcPr>
            <w:tcW w:w="1461" w:type="pct"/>
            <w:vAlign w:val="center"/>
          </w:tcPr>
          <w:p>
            <w:pPr>
              <w:pStyle w:val="11"/>
            </w:pPr>
            <w:r>
              <w:t>按照工作要求按时完成预定计划</w:t>
            </w:r>
          </w:p>
        </w:tc>
        <w:tc>
          <w:tcPr>
            <w:tcW w:w="644" w:type="pct"/>
            <w:vAlign w:val="center"/>
          </w:tcPr>
          <w:p>
            <w:pPr>
              <w:pStyle w:val="11"/>
            </w:pPr>
            <w:r>
              <w:t>100%</w:t>
            </w:r>
          </w:p>
        </w:tc>
        <w:tc>
          <w:tcPr>
            <w:tcW w:w="931" w:type="pct"/>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1"/>
            </w:pPr>
            <w:r>
              <w:t>成本指标</w:t>
            </w:r>
          </w:p>
        </w:tc>
        <w:tc>
          <w:tcPr>
            <w:tcW w:w="673" w:type="pct"/>
            <w:vAlign w:val="center"/>
          </w:tcPr>
          <w:p>
            <w:pPr>
              <w:pStyle w:val="11"/>
            </w:pPr>
            <w:r>
              <w:t>控制在预算资金内</w:t>
            </w:r>
          </w:p>
        </w:tc>
        <w:tc>
          <w:tcPr>
            <w:tcW w:w="1461" w:type="pct"/>
            <w:vAlign w:val="center"/>
          </w:tcPr>
          <w:p>
            <w:pPr>
              <w:pStyle w:val="11"/>
            </w:pPr>
            <w:r>
              <w:t>控制在预算资金内</w:t>
            </w:r>
          </w:p>
        </w:tc>
        <w:tc>
          <w:tcPr>
            <w:tcW w:w="644" w:type="pct"/>
            <w:vAlign w:val="center"/>
          </w:tcPr>
          <w:p>
            <w:pPr>
              <w:pStyle w:val="11"/>
            </w:pPr>
            <w:r>
              <w:t>是/否</w:t>
            </w:r>
          </w:p>
        </w:tc>
        <w:tc>
          <w:tcPr>
            <w:tcW w:w="931" w:type="pct"/>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2"/>
            </w:pPr>
            <w:r>
              <w:t>效益指标</w:t>
            </w:r>
          </w:p>
        </w:tc>
        <w:tc>
          <w:tcPr>
            <w:tcW w:w="644" w:type="pct"/>
            <w:vAlign w:val="center"/>
          </w:tcPr>
          <w:p>
            <w:pPr>
              <w:pStyle w:val="11"/>
            </w:pPr>
            <w:r>
              <w:t>经济效益指标</w:t>
            </w:r>
          </w:p>
        </w:tc>
        <w:tc>
          <w:tcPr>
            <w:tcW w:w="673" w:type="pct"/>
            <w:vAlign w:val="center"/>
          </w:tcPr>
          <w:p>
            <w:pPr>
              <w:pStyle w:val="11"/>
            </w:pPr>
            <w:r>
              <w:t>资金使用效益</w:t>
            </w:r>
          </w:p>
        </w:tc>
        <w:tc>
          <w:tcPr>
            <w:tcW w:w="1461" w:type="pct"/>
            <w:vAlign w:val="center"/>
          </w:tcPr>
          <w:p>
            <w:pPr>
              <w:pStyle w:val="11"/>
            </w:pPr>
            <w:r>
              <w:t>资金支出情况</w:t>
            </w:r>
          </w:p>
        </w:tc>
        <w:tc>
          <w:tcPr>
            <w:tcW w:w="644" w:type="pct"/>
            <w:vAlign w:val="center"/>
          </w:tcPr>
          <w:p>
            <w:pPr>
              <w:pStyle w:val="11"/>
            </w:pPr>
            <w:r>
              <w:t>按要求支出</w:t>
            </w:r>
          </w:p>
        </w:tc>
        <w:tc>
          <w:tcPr>
            <w:tcW w:w="931" w:type="pct"/>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1"/>
            </w:pPr>
            <w:r>
              <w:t>社会效益指标</w:t>
            </w:r>
          </w:p>
        </w:tc>
        <w:tc>
          <w:tcPr>
            <w:tcW w:w="673" w:type="pct"/>
            <w:vAlign w:val="center"/>
          </w:tcPr>
          <w:p>
            <w:pPr>
              <w:pStyle w:val="11"/>
            </w:pPr>
            <w:r>
              <w:t>机关后勤工作稳定性</w:t>
            </w:r>
          </w:p>
        </w:tc>
        <w:tc>
          <w:tcPr>
            <w:tcW w:w="1461" w:type="pct"/>
            <w:vAlign w:val="center"/>
          </w:tcPr>
          <w:p>
            <w:pPr>
              <w:pStyle w:val="11"/>
            </w:pPr>
            <w:r>
              <w:t>通过日常工作稳定运转</w:t>
            </w:r>
          </w:p>
        </w:tc>
        <w:tc>
          <w:tcPr>
            <w:tcW w:w="644" w:type="pct"/>
            <w:vAlign w:val="center"/>
          </w:tcPr>
          <w:p>
            <w:pPr>
              <w:pStyle w:val="11"/>
            </w:pPr>
            <w:r>
              <w:t>进一步推动</w:t>
            </w:r>
          </w:p>
        </w:tc>
        <w:tc>
          <w:tcPr>
            <w:tcW w:w="931" w:type="pct"/>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1"/>
            </w:pPr>
            <w:r>
              <w:t>生态效益指标</w:t>
            </w:r>
          </w:p>
        </w:tc>
        <w:tc>
          <w:tcPr>
            <w:tcW w:w="673" w:type="pct"/>
            <w:vAlign w:val="center"/>
          </w:tcPr>
          <w:p>
            <w:pPr>
              <w:pStyle w:val="11"/>
            </w:pPr>
            <w:r>
              <w:t>保障机关后勤发展</w:t>
            </w:r>
          </w:p>
        </w:tc>
        <w:tc>
          <w:tcPr>
            <w:tcW w:w="1461" w:type="pct"/>
            <w:vAlign w:val="center"/>
          </w:tcPr>
          <w:p>
            <w:pPr>
              <w:pStyle w:val="11"/>
            </w:pPr>
            <w:r>
              <w:t>有效提供后勤保障</w:t>
            </w:r>
          </w:p>
        </w:tc>
        <w:tc>
          <w:tcPr>
            <w:tcW w:w="644" w:type="pct"/>
            <w:vAlign w:val="center"/>
          </w:tcPr>
          <w:p>
            <w:pPr>
              <w:pStyle w:val="11"/>
            </w:pPr>
            <w:r>
              <w:t>进一步保障</w:t>
            </w:r>
          </w:p>
        </w:tc>
        <w:tc>
          <w:tcPr>
            <w:tcW w:w="931" w:type="pct"/>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1"/>
            </w:pPr>
            <w:r>
              <w:t>可持续影响指标</w:t>
            </w:r>
          </w:p>
        </w:tc>
        <w:tc>
          <w:tcPr>
            <w:tcW w:w="673" w:type="pct"/>
            <w:vAlign w:val="center"/>
          </w:tcPr>
          <w:p>
            <w:pPr>
              <w:pStyle w:val="11"/>
            </w:pPr>
            <w:r>
              <w:t>保障工作完成</w:t>
            </w:r>
          </w:p>
        </w:tc>
        <w:tc>
          <w:tcPr>
            <w:tcW w:w="1461" w:type="pct"/>
            <w:vAlign w:val="center"/>
          </w:tcPr>
          <w:p>
            <w:pPr>
              <w:pStyle w:val="11"/>
            </w:pPr>
            <w:r>
              <w:t>保障工作顺利完成</w:t>
            </w:r>
          </w:p>
        </w:tc>
        <w:tc>
          <w:tcPr>
            <w:tcW w:w="644" w:type="pct"/>
            <w:vAlign w:val="center"/>
          </w:tcPr>
          <w:p>
            <w:pPr>
              <w:pStyle w:val="11"/>
            </w:pPr>
            <w:r>
              <w:t>是/否</w:t>
            </w:r>
          </w:p>
        </w:tc>
        <w:tc>
          <w:tcPr>
            <w:tcW w:w="931" w:type="pct"/>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2"/>
            </w:pPr>
            <w:r>
              <w:t>满意度指标</w:t>
            </w:r>
          </w:p>
        </w:tc>
        <w:tc>
          <w:tcPr>
            <w:tcW w:w="644" w:type="pct"/>
            <w:vAlign w:val="center"/>
          </w:tcPr>
          <w:p>
            <w:pPr>
              <w:pStyle w:val="11"/>
            </w:pPr>
            <w:r>
              <w:t>服务对象满意度指标</w:t>
            </w:r>
          </w:p>
        </w:tc>
        <w:tc>
          <w:tcPr>
            <w:tcW w:w="673" w:type="pct"/>
            <w:vAlign w:val="center"/>
          </w:tcPr>
          <w:p>
            <w:pPr>
              <w:pStyle w:val="11"/>
            </w:pPr>
            <w:r>
              <w:t>群众满意度</w:t>
            </w:r>
          </w:p>
        </w:tc>
        <w:tc>
          <w:tcPr>
            <w:tcW w:w="1461" w:type="pct"/>
            <w:vAlign w:val="center"/>
          </w:tcPr>
          <w:p>
            <w:pPr>
              <w:pStyle w:val="11"/>
            </w:pPr>
            <w:r>
              <w:t>群众满意度数量占总数的比例</w:t>
            </w:r>
          </w:p>
        </w:tc>
        <w:tc>
          <w:tcPr>
            <w:tcW w:w="644" w:type="pct"/>
            <w:vAlign w:val="center"/>
          </w:tcPr>
          <w:p>
            <w:pPr>
              <w:pStyle w:val="11"/>
            </w:pPr>
            <w:r>
              <w:t>≥95%</w:t>
            </w:r>
          </w:p>
        </w:tc>
        <w:tc>
          <w:tcPr>
            <w:tcW w:w="931" w:type="pct"/>
            <w:vAlign w:val="center"/>
          </w:tcPr>
          <w:p>
            <w:pPr>
              <w:pStyle w:val="11"/>
            </w:pPr>
            <w:r>
              <w:t>年度工作计划</w:t>
            </w:r>
          </w:p>
        </w:tc>
      </w:tr>
    </w:tbl>
    <w:p>
      <w:pPr>
        <w:jc w:val="center"/>
      </w:pPr>
      <w:r>
        <w:rPr>
          <w:rFonts w:ascii="方正仿宋_GBK" w:hAnsi="方正仿宋_GBK" w:eastAsia="方正仿宋_GBK" w:cs="方正仿宋_GBK"/>
          <w:color w:val="000000"/>
          <w:sz w:val="28"/>
        </w:rPr>
        <w:t xml:space="preserve"> </w:t>
      </w:r>
    </w:p>
    <w:p>
      <w:pPr>
        <w:ind w:firstLine="560"/>
        <w:outlineLvl w:val="3"/>
        <w:rPr>
          <w:rFonts w:ascii="方正仿宋_GBK" w:hAnsi="方正仿宋_GBK" w:eastAsia="方正仿宋_GBK" w:cs="方正仿宋_GBK"/>
          <w:b/>
          <w:bCs/>
          <w:color w:val="000000"/>
          <w:sz w:val="28"/>
          <w:szCs w:val="28"/>
        </w:rPr>
      </w:pPr>
      <w:r>
        <w:rPr>
          <w:rFonts w:ascii="方正仿宋_GBK" w:hAnsi="方正仿宋_GBK" w:eastAsia="方正仿宋_GBK" w:cs="方正仿宋_GBK"/>
          <w:b/>
          <w:bCs/>
          <w:color w:val="000000"/>
          <w:sz w:val="28"/>
          <w:szCs w:val="28"/>
        </w:rPr>
        <w:t>4.节能工作经费绩效目标表</w:t>
      </w:r>
    </w:p>
    <w:tbl>
      <w:tblPr>
        <w:tblStyle w:val="2"/>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pStyle w:val="8"/>
            </w:pPr>
            <w:r>
              <w:t>430001秦皇岛市山海关区机关事务服务中心</w:t>
            </w:r>
          </w:p>
        </w:tc>
        <w:tc>
          <w:tcPr>
            <w:tcW w:w="931" w:type="pct"/>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0"/>
            </w:pPr>
            <w:r>
              <w:t>项目编码</w:t>
            </w:r>
          </w:p>
        </w:tc>
        <w:tc>
          <w:tcPr>
            <w:tcW w:w="1317" w:type="pct"/>
            <w:gridSpan w:val="2"/>
            <w:vAlign w:val="center"/>
          </w:tcPr>
          <w:p>
            <w:pPr>
              <w:pStyle w:val="11"/>
            </w:pPr>
            <w:r>
              <w:t>13030322P004149100018</w:t>
            </w:r>
          </w:p>
        </w:tc>
        <w:tc>
          <w:tcPr>
            <w:tcW w:w="801" w:type="pct"/>
            <w:vAlign w:val="center"/>
          </w:tcPr>
          <w:p>
            <w:pPr>
              <w:pStyle w:val="10"/>
            </w:pPr>
            <w:r>
              <w:t>项目名称</w:t>
            </w:r>
          </w:p>
        </w:tc>
        <w:tc>
          <w:tcPr>
            <w:tcW w:w="2235" w:type="pct"/>
            <w:gridSpan w:val="3"/>
            <w:vAlign w:val="center"/>
          </w:tcPr>
          <w:p>
            <w:pPr>
              <w:pStyle w:val="11"/>
            </w:pPr>
            <w:r>
              <w:t>节能工作经费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0"/>
            </w:pPr>
            <w:r>
              <w:t>预算规模及资金用途</w:t>
            </w:r>
          </w:p>
        </w:tc>
        <w:tc>
          <w:tcPr>
            <w:tcW w:w="644" w:type="pct"/>
            <w:vAlign w:val="center"/>
          </w:tcPr>
          <w:p>
            <w:pPr>
              <w:pStyle w:val="10"/>
            </w:pPr>
            <w:r>
              <w:t>预算数</w:t>
            </w:r>
          </w:p>
        </w:tc>
        <w:tc>
          <w:tcPr>
            <w:tcW w:w="673" w:type="pct"/>
            <w:vAlign w:val="center"/>
          </w:tcPr>
          <w:p>
            <w:pPr>
              <w:pStyle w:val="11"/>
            </w:pPr>
            <w:r>
              <w:t>2.00</w:t>
            </w:r>
          </w:p>
        </w:tc>
        <w:tc>
          <w:tcPr>
            <w:tcW w:w="801" w:type="pct"/>
            <w:vAlign w:val="center"/>
          </w:tcPr>
          <w:p>
            <w:pPr>
              <w:pStyle w:val="10"/>
            </w:pPr>
            <w:r>
              <w:t>其中：财政    资金</w:t>
            </w:r>
          </w:p>
        </w:tc>
        <w:tc>
          <w:tcPr>
            <w:tcW w:w="658" w:type="pct"/>
            <w:vAlign w:val="center"/>
          </w:tcPr>
          <w:p>
            <w:pPr>
              <w:pStyle w:val="11"/>
            </w:pPr>
            <w:r>
              <w:t>2.00</w:t>
            </w:r>
          </w:p>
        </w:tc>
        <w:tc>
          <w:tcPr>
            <w:tcW w:w="645" w:type="pct"/>
            <w:vAlign w:val="center"/>
          </w:tcPr>
          <w:p>
            <w:pPr>
              <w:pStyle w:val="10"/>
            </w:pPr>
            <w:r>
              <w:t>其他资金</w:t>
            </w:r>
          </w:p>
        </w:tc>
        <w:tc>
          <w:tcPr>
            <w:tcW w:w="931" w:type="pct"/>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11"/>
            </w:pPr>
            <w:r>
              <w:t>节能工作管理经费</w:t>
            </w:r>
          </w:p>
        </w:tc>
      </w:tr>
      <w:tr>
        <w:tblPrEx>
          <w:tblCellMar>
            <w:top w:w="0" w:type="dxa"/>
            <w:left w:w="108" w:type="dxa"/>
            <w:bottom w:w="0" w:type="dxa"/>
            <w:right w:w="108" w:type="dxa"/>
          </w:tblCellMar>
        </w:tblPrEx>
        <w:trPr>
          <w:trHeight w:val="369" w:hRule="atLeast"/>
          <w:jc w:val="center"/>
        </w:trPr>
        <w:tc>
          <w:tcPr>
            <w:tcW w:w="644" w:type="pct"/>
            <w:vMerge w:val="restart"/>
            <w:vAlign w:val="center"/>
          </w:tcPr>
          <w:p>
            <w:pPr>
              <w:pStyle w:val="10"/>
            </w:pPr>
            <w:r>
              <w:t>资金支出计划（%）</w:t>
            </w:r>
          </w:p>
        </w:tc>
        <w:tc>
          <w:tcPr>
            <w:tcW w:w="1317" w:type="pct"/>
            <w:gridSpan w:val="2"/>
            <w:vAlign w:val="center"/>
          </w:tcPr>
          <w:p>
            <w:pPr>
              <w:pStyle w:val="10"/>
            </w:pPr>
            <w:r>
              <w:t>3月底</w:t>
            </w:r>
          </w:p>
        </w:tc>
        <w:tc>
          <w:tcPr>
            <w:tcW w:w="801" w:type="pct"/>
            <w:vAlign w:val="center"/>
          </w:tcPr>
          <w:p>
            <w:pPr>
              <w:pStyle w:val="10"/>
            </w:pPr>
            <w:r>
              <w:t>6月底</w:t>
            </w:r>
          </w:p>
        </w:tc>
        <w:tc>
          <w:tcPr>
            <w:tcW w:w="658" w:type="pct"/>
            <w:vAlign w:val="center"/>
          </w:tcPr>
          <w:p>
            <w:pPr>
              <w:pStyle w:val="10"/>
            </w:pPr>
            <w:r>
              <w:t>10月底</w:t>
            </w:r>
          </w:p>
        </w:tc>
        <w:tc>
          <w:tcPr>
            <w:tcW w:w="1577" w:type="pct"/>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7" w:type="pct"/>
            <w:gridSpan w:val="2"/>
            <w:vAlign w:val="center"/>
          </w:tcPr>
          <w:p>
            <w:pPr>
              <w:pStyle w:val="12"/>
            </w:pPr>
            <w:r>
              <w:t>25%</w:t>
            </w:r>
          </w:p>
        </w:tc>
        <w:tc>
          <w:tcPr>
            <w:tcW w:w="801" w:type="pct"/>
            <w:vAlign w:val="center"/>
          </w:tcPr>
          <w:p>
            <w:pPr>
              <w:pStyle w:val="12"/>
            </w:pPr>
            <w:r>
              <w:t>50%</w:t>
            </w:r>
          </w:p>
        </w:tc>
        <w:tc>
          <w:tcPr>
            <w:tcW w:w="658" w:type="pct"/>
            <w:vAlign w:val="center"/>
          </w:tcPr>
          <w:p>
            <w:pPr>
              <w:pStyle w:val="12"/>
            </w:pPr>
            <w:r>
              <w:t>75%</w:t>
            </w:r>
          </w:p>
        </w:tc>
        <w:tc>
          <w:tcPr>
            <w:tcW w:w="1577" w:type="pct"/>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0"/>
            </w:pPr>
            <w:r>
              <w:t>绩效目标</w:t>
            </w:r>
          </w:p>
        </w:tc>
        <w:tc>
          <w:tcPr>
            <w:tcW w:w="4355" w:type="pct"/>
            <w:gridSpan w:val="6"/>
            <w:vAlign w:val="center"/>
          </w:tcPr>
          <w:p>
            <w:pPr>
              <w:pStyle w:val="11"/>
            </w:pPr>
            <w:r>
              <w:t>1.推进全区公共节能机构的日常监督和管理工作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10"/>
            </w:pPr>
            <w:r>
              <w:t>一级指标</w:t>
            </w:r>
          </w:p>
        </w:tc>
        <w:tc>
          <w:tcPr>
            <w:tcW w:w="644" w:type="pct"/>
            <w:vAlign w:val="center"/>
          </w:tcPr>
          <w:p>
            <w:pPr>
              <w:pStyle w:val="10"/>
            </w:pPr>
            <w:r>
              <w:t>二级指标</w:t>
            </w:r>
          </w:p>
        </w:tc>
        <w:tc>
          <w:tcPr>
            <w:tcW w:w="673" w:type="pct"/>
            <w:vAlign w:val="center"/>
          </w:tcPr>
          <w:p>
            <w:pPr>
              <w:pStyle w:val="10"/>
            </w:pPr>
            <w:r>
              <w:t>三级指标</w:t>
            </w:r>
          </w:p>
        </w:tc>
        <w:tc>
          <w:tcPr>
            <w:tcW w:w="1461" w:type="pct"/>
            <w:vAlign w:val="center"/>
          </w:tcPr>
          <w:p>
            <w:pPr>
              <w:pStyle w:val="10"/>
            </w:pPr>
            <w:r>
              <w:t>绩效指标描述</w:t>
            </w:r>
          </w:p>
        </w:tc>
        <w:tc>
          <w:tcPr>
            <w:tcW w:w="644" w:type="pct"/>
            <w:vAlign w:val="center"/>
          </w:tcPr>
          <w:p>
            <w:pPr>
              <w:pStyle w:val="10"/>
            </w:pPr>
            <w:r>
              <w:t>指标值</w:t>
            </w:r>
          </w:p>
        </w:tc>
        <w:tc>
          <w:tcPr>
            <w:tcW w:w="931" w:type="pct"/>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2"/>
            </w:pPr>
            <w:r>
              <w:t>产出指标</w:t>
            </w:r>
          </w:p>
        </w:tc>
        <w:tc>
          <w:tcPr>
            <w:tcW w:w="644" w:type="pct"/>
            <w:vAlign w:val="center"/>
          </w:tcPr>
          <w:p>
            <w:pPr>
              <w:pStyle w:val="11"/>
            </w:pPr>
            <w:r>
              <w:t>数量指标</w:t>
            </w:r>
          </w:p>
        </w:tc>
        <w:tc>
          <w:tcPr>
            <w:tcW w:w="673" w:type="pct"/>
            <w:vAlign w:val="center"/>
          </w:tcPr>
          <w:p>
            <w:pPr>
              <w:pStyle w:val="11"/>
            </w:pPr>
            <w:r>
              <w:t>监督检查次数</w:t>
            </w:r>
          </w:p>
        </w:tc>
        <w:tc>
          <w:tcPr>
            <w:tcW w:w="1461" w:type="pct"/>
            <w:vAlign w:val="center"/>
          </w:tcPr>
          <w:p>
            <w:pPr>
              <w:pStyle w:val="11"/>
            </w:pPr>
            <w:r>
              <w:t>监督检查次数</w:t>
            </w:r>
          </w:p>
        </w:tc>
        <w:tc>
          <w:tcPr>
            <w:tcW w:w="644" w:type="pct"/>
            <w:vAlign w:val="center"/>
          </w:tcPr>
          <w:p>
            <w:pPr>
              <w:pStyle w:val="11"/>
            </w:pPr>
            <w:r>
              <w:t xml:space="preserve"> 次</w:t>
            </w:r>
          </w:p>
        </w:tc>
        <w:tc>
          <w:tcPr>
            <w:tcW w:w="931" w:type="pct"/>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1"/>
            </w:pPr>
            <w:r>
              <w:t>质量指标</w:t>
            </w:r>
          </w:p>
        </w:tc>
        <w:tc>
          <w:tcPr>
            <w:tcW w:w="673" w:type="pct"/>
            <w:vAlign w:val="center"/>
          </w:tcPr>
          <w:p>
            <w:pPr>
              <w:pStyle w:val="11"/>
            </w:pPr>
            <w:r>
              <w:t>公共机构节能推进达标率</w:t>
            </w:r>
          </w:p>
        </w:tc>
        <w:tc>
          <w:tcPr>
            <w:tcW w:w="1461" w:type="pct"/>
            <w:vAlign w:val="center"/>
          </w:tcPr>
          <w:p>
            <w:pPr>
              <w:pStyle w:val="11"/>
            </w:pPr>
            <w:r>
              <w:t>反映全区的公共节能的日常监督和管理</w:t>
            </w:r>
          </w:p>
        </w:tc>
        <w:tc>
          <w:tcPr>
            <w:tcW w:w="644" w:type="pct"/>
            <w:vAlign w:val="center"/>
          </w:tcPr>
          <w:p>
            <w:pPr>
              <w:pStyle w:val="11"/>
            </w:pPr>
            <w:r>
              <w:t>≥95%</w:t>
            </w:r>
          </w:p>
        </w:tc>
        <w:tc>
          <w:tcPr>
            <w:tcW w:w="931" w:type="pct"/>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1"/>
            </w:pPr>
            <w:r>
              <w:t>时效指标</w:t>
            </w:r>
          </w:p>
        </w:tc>
        <w:tc>
          <w:tcPr>
            <w:tcW w:w="673" w:type="pct"/>
            <w:vAlign w:val="center"/>
          </w:tcPr>
          <w:p>
            <w:pPr>
              <w:pStyle w:val="11"/>
            </w:pPr>
            <w:r>
              <w:t>按项目完成工作计划</w:t>
            </w:r>
          </w:p>
        </w:tc>
        <w:tc>
          <w:tcPr>
            <w:tcW w:w="1461" w:type="pct"/>
            <w:vAlign w:val="center"/>
          </w:tcPr>
          <w:p>
            <w:pPr>
              <w:pStyle w:val="11"/>
            </w:pPr>
            <w:r>
              <w:t>按照工作要求按时完成预定计划</w:t>
            </w:r>
          </w:p>
        </w:tc>
        <w:tc>
          <w:tcPr>
            <w:tcW w:w="644" w:type="pct"/>
            <w:vAlign w:val="center"/>
          </w:tcPr>
          <w:p>
            <w:pPr>
              <w:pStyle w:val="11"/>
            </w:pPr>
            <w:r>
              <w:t>100%</w:t>
            </w:r>
          </w:p>
        </w:tc>
        <w:tc>
          <w:tcPr>
            <w:tcW w:w="931" w:type="pct"/>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1"/>
            </w:pPr>
            <w:r>
              <w:t>成本指标</w:t>
            </w:r>
          </w:p>
        </w:tc>
        <w:tc>
          <w:tcPr>
            <w:tcW w:w="673" w:type="pct"/>
            <w:vAlign w:val="center"/>
          </w:tcPr>
          <w:p>
            <w:pPr>
              <w:pStyle w:val="11"/>
            </w:pPr>
            <w:r>
              <w:t>控制在预算资金内</w:t>
            </w:r>
          </w:p>
        </w:tc>
        <w:tc>
          <w:tcPr>
            <w:tcW w:w="1461" w:type="pct"/>
            <w:vAlign w:val="center"/>
          </w:tcPr>
          <w:p>
            <w:pPr>
              <w:pStyle w:val="11"/>
            </w:pPr>
            <w:r>
              <w:t>控制在预算资金内</w:t>
            </w:r>
          </w:p>
        </w:tc>
        <w:tc>
          <w:tcPr>
            <w:tcW w:w="644" w:type="pct"/>
            <w:vAlign w:val="center"/>
          </w:tcPr>
          <w:p>
            <w:pPr>
              <w:pStyle w:val="11"/>
            </w:pPr>
            <w:r>
              <w:t>是/否</w:t>
            </w:r>
          </w:p>
        </w:tc>
        <w:tc>
          <w:tcPr>
            <w:tcW w:w="931" w:type="pct"/>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2"/>
            </w:pPr>
            <w:r>
              <w:t>效益指标</w:t>
            </w:r>
          </w:p>
        </w:tc>
        <w:tc>
          <w:tcPr>
            <w:tcW w:w="644" w:type="pct"/>
            <w:vAlign w:val="center"/>
          </w:tcPr>
          <w:p>
            <w:pPr>
              <w:pStyle w:val="11"/>
            </w:pPr>
            <w:r>
              <w:t>经济效益指标</w:t>
            </w:r>
          </w:p>
        </w:tc>
        <w:tc>
          <w:tcPr>
            <w:tcW w:w="673" w:type="pct"/>
            <w:vAlign w:val="center"/>
          </w:tcPr>
          <w:p>
            <w:pPr>
              <w:pStyle w:val="11"/>
            </w:pPr>
            <w:r>
              <w:t>资金使用效益</w:t>
            </w:r>
          </w:p>
        </w:tc>
        <w:tc>
          <w:tcPr>
            <w:tcW w:w="1461" w:type="pct"/>
            <w:vAlign w:val="center"/>
          </w:tcPr>
          <w:p>
            <w:pPr>
              <w:pStyle w:val="11"/>
            </w:pPr>
            <w:r>
              <w:t>资金支出情况</w:t>
            </w:r>
          </w:p>
        </w:tc>
        <w:tc>
          <w:tcPr>
            <w:tcW w:w="644" w:type="pct"/>
            <w:vAlign w:val="center"/>
          </w:tcPr>
          <w:p>
            <w:pPr>
              <w:pStyle w:val="11"/>
            </w:pPr>
            <w:r>
              <w:t>按要求支出</w:t>
            </w:r>
          </w:p>
        </w:tc>
        <w:tc>
          <w:tcPr>
            <w:tcW w:w="931" w:type="pct"/>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1"/>
            </w:pPr>
            <w:r>
              <w:t>社会效益指标</w:t>
            </w:r>
          </w:p>
        </w:tc>
        <w:tc>
          <w:tcPr>
            <w:tcW w:w="673" w:type="pct"/>
            <w:vAlign w:val="center"/>
          </w:tcPr>
          <w:p>
            <w:pPr>
              <w:pStyle w:val="11"/>
            </w:pPr>
            <w:r>
              <w:t>任务完成率</w:t>
            </w:r>
          </w:p>
        </w:tc>
        <w:tc>
          <w:tcPr>
            <w:tcW w:w="1461" w:type="pct"/>
            <w:vAlign w:val="center"/>
          </w:tcPr>
          <w:p>
            <w:pPr>
              <w:pStyle w:val="11"/>
            </w:pPr>
            <w:r>
              <w:t>反映工作任务完成情况</w:t>
            </w:r>
          </w:p>
        </w:tc>
        <w:tc>
          <w:tcPr>
            <w:tcW w:w="644" w:type="pct"/>
            <w:vAlign w:val="center"/>
          </w:tcPr>
          <w:p>
            <w:pPr>
              <w:pStyle w:val="11"/>
            </w:pPr>
            <w:r>
              <w:t>≥98%</w:t>
            </w:r>
          </w:p>
        </w:tc>
        <w:tc>
          <w:tcPr>
            <w:tcW w:w="931" w:type="pct"/>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1"/>
            </w:pPr>
            <w:r>
              <w:t>生态效益指标</w:t>
            </w:r>
          </w:p>
        </w:tc>
        <w:tc>
          <w:tcPr>
            <w:tcW w:w="673" w:type="pct"/>
            <w:vAlign w:val="center"/>
          </w:tcPr>
          <w:p>
            <w:pPr>
              <w:pStyle w:val="11"/>
            </w:pPr>
            <w:r>
              <w:t>节约成本</w:t>
            </w:r>
          </w:p>
        </w:tc>
        <w:tc>
          <w:tcPr>
            <w:tcW w:w="1461" w:type="pct"/>
            <w:vAlign w:val="center"/>
          </w:tcPr>
          <w:p>
            <w:pPr>
              <w:pStyle w:val="11"/>
            </w:pPr>
            <w:r>
              <w:t>节约水、电等资源，降低能耗，实现绿色办公</w:t>
            </w:r>
          </w:p>
        </w:tc>
        <w:tc>
          <w:tcPr>
            <w:tcW w:w="644" w:type="pct"/>
            <w:vAlign w:val="center"/>
          </w:tcPr>
          <w:p>
            <w:pPr>
              <w:pStyle w:val="11"/>
            </w:pPr>
            <w:r>
              <w:t>是/否</w:t>
            </w:r>
          </w:p>
        </w:tc>
        <w:tc>
          <w:tcPr>
            <w:tcW w:w="931" w:type="pct"/>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1"/>
            </w:pPr>
            <w:r>
              <w:t>可持续影响指标</w:t>
            </w:r>
          </w:p>
        </w:tc>
        <w:tc>
          <w:tcPr>
            <w:tcW w:w="673" w:type="pct"/>
            <w:vAlign w:val="center"/>
          </w:tcPr>
          <w:p>
            <w:pPr>
              <w:pStyle w:val="11"/>
            </w:pPr>
            <w:r>
              <w:t>长期使用性</w:t>
            </w:r>
          </w:p>
        </w:tc>
        <w:tc>
          <w:tcPr>
            <w:tcW w:w="1461" w:type="pct"/>
            <w:vAlign w:val="center"/>
          </w:tcPr>
          <w:p>
            <w:pPr>
              <w:pStyle w:val="11"/>
            </w:pPr>
            <w:r>
              <w:t>能够长期较好地满足工作需求</w:t>
            </w:r>
          </w:p>
        </w:tc>
        <w:tc>
          <w:tcPr>
            <w:tcW w:w="644" w:type="pct"/>
            <w:vAlign w:val="center"/>
          </w:tcPr>
          <w:p>
            <w:pPr>
              <w:pStyle w:val="11"/>
            </w:pPr>
            <w:r>
              <w:t>是/否</w:t>
            </w:r>
          </w:p>
        </w:tc>
        <w:tc>
          <w:tcPr>
            <w:tcW w:w="931" w:type="pct"/>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2"/>
            </w:pPr>
            <w:r>
              <w:t>满意度指标</w:t>
            </w:r>
          </w:p>
        </w:tc>
        <w:tc>
          <w:tcPr>
            <w:tcW w:w="644" w:type="pct"/>
            <w:vAlign w:val="center"/>
          </w:tcPr>
          <w:p>
            <w:pPr>
              <w:pStyle w:val="11"/>
            </w:pPr>
            <w:r>
              <w:t>服务对象满意度指标</w:t>
            </w:r>
          </w:p>
        </w:tc>
        <w:tc>
          <w:tcPr>
            <w:tcW w:w="673" w:type="pct"/>
            <w:vAlign w:val="center"/>
          </w:tcPr>
          <w:p>
            <w:pPr>
              <w:pStyle w:val="11"/>
            </w:pPr>
            <w:r>
              <w:t>单位工作人员满意度</w:t>
            </w:r>
          </w:p>
        </w:tc>
        <w:tc>
          <w:tcPr>
            <w:tcW w:w="1461" w:type="pct"/>
            <w:vAlign w:val="center"/>
          </w:tcPr>
          <w:p>
            <w:pPr>
              <w:pStyle w:val="11"/>
            </w:pPr>
            <w:r>
              <w:t>调查中单位人员对单位环境满意和较满意的人数占调查总人数的比率</w:t>
            </w:r>
          </w:p>
        </w:tc>
        <w:tc>
          <w:tcPr>
            <w:tcW w:w="644" w:type="pct"/>
            <w:vAlign w:val="center"/>
          </w:tcPr>
          <w:p>
            <w:pPr>
              <w:pStyle w:val="11"/>
            </w:pPr>
            <w:r>
              <w:t>≥95%</w:t>
            </w:r>
          </w:p>
        </w:tc>
        <w:tc>
          <w:tcPr>
            <w:tcW w:w="931" w:type="pct"/>
            <w:vAlign w:val="center"/>
          </w:tcPr>
          <w:p>
            <w:pPr>
              <w:pStyle w:val="11"/>
            </w:pPr>
            <w:r>
              <w:t>年度工作计划</w:t>
            </w:r>
          </w:p>
        </w:tc>
      </w:tr>
    </w:tbl>
    <w:p>
      <w:pPr>
        <w:jc w:val="center"/>
      </w:pPr>
      <w:r>
        <w:rPr>
          <w:rFonts w:ascii="方正仿宋_GBK" w:hAnsi="方正仿宋_GBK" w:eastAsia="方正仿宋_GBK" w:cs="方正仿宋_GBK"/>
          <w:color w:val="000000"/>
          <w:sz w:val="28"/>
        </w:rPr>
        <w:t xml:space="preserve"> </w:t>
      </w:r>
    </w:p>
    <w:p>
      <w:pPr>
        <w:ind w:firstLine="560"/>
        <w:outlineLvl w:val="3"/>
        <w:rPr>
          <w:rFonts w:ascii="方正仿宋_GBK" w:hAnsi="方正仿宋_GBK" w:eastAsia="方正仿宋_GBK" w:cs="方正仿宋_GBK"/>
          <w:b/>
          <w:bCs/>
          <w:color w:val="000000"/>
          <w:sz w:val="28"/>
          <w:szCs w:val="28"/>
        </w:rPr>
      </w:pPr>
      <w:r>
        <w:rPr>
          <w:rFonts w:ascii="方正仿宋_GBK" w:hAnsi="方正仿宋_GBK" w:eastAsia="方正仿宋_GBK" w:cs="方正仿宋_GBK"/>
          <w:b/>
          <w:bCs/>
          <w:color w:val="000000"/>
          <w:sz w:val="28"/>
          <w:szCs w:val="28"/>
        </w:rPr>
        <w:t>5.全区公务用车北斗定位系统服务费绩效目标表</w:t>
      </w:r>
    </w:p>
    <w:tbl>
      <w:tblPr>
        <w:tblStyle w:val="2"/>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pStyle w:val="8"/>
            </w:pPr>
            <w:r>
              <w:t>430001秦皇岛市山海关区机关事务服务中心</w:t>
            </w:r>
          </w:p>
        </w:tc>
        <w:tc>
          <w:tcPr>
            <w:tcW w:w="931" w:type="pct"/>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0"/>
            </w:pPr>
            <w:r>
              <w:t>项目编码</w:t>
            </w:r>
          </w:p>
        </w:tc>
        <w:tc>
          <w:tcPr>
            <w:tcW w:w="1317" w:type="pct"/>
            <w:gridSpan w:val="2"/>
            <w:vAlign w:val="center"/>
          </w:tcPr>
          <w:p>
            <w:pPr>
              <w:pStyle w:val="11"/>
            </w:pPr>
            <w:r>
              <w:t>13030322P004154100013</w:t>
            </w:r>
          </w:p>
        </w:tc>
        <w:tc>
          <w:tcPr>
            <w:tcW w:w="801" w:type="pct"/>
            <w:vAlign w:val="center"/>
          </w:tcPr>
          <w:p>
            <w:pPr>
              <w:pStyle w:val="10"/>
            </w:pPr>
            <w:r>
              <w:t>项目名称</w:t>
            </w:r>
          </w:p>
        </w:tc>
        <w:tc>
          <w:tcPr>
            <w:tcW w:w="2235" w:type="pct"/>
            <w:gridSpan w:val="3"/>
            <w:vAlign w:val="center"/>
          </w:tcPr>
          <w:p>
            <w:pPr>
              <w:pStyle w:val="11"/>
            </w:pPr>
            <w:r>
              <w:t>全区公务用车北斗定位系统服务费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0"/>
            </w:pPr>
            <w:r>
              <w:t>预算规模及资金用途</w:t>
            </w:r>
          </w:p>
        </w:tc>
        <w:tc>
          <w:tcPr>
            <w:tcW w:w="644" w:type="pct"/>
            <w:vAlign w:val="center"/>
          </w:tcPr>
          <w:p>
            <w:pPr>
              <w:pStyle w:val="10"/>
            </w:pPr>
            <w:r>
              <w:t>预算数</w:t>
            </w:r>
          </w:p>
        </w:tc>
        <w:tc>
          <w:tcPr>
            <w:tcW w:w="673" w:type="pct"/>
            <w:vAlign w:val="center"/>
          </w:tcPr>
          <w:p>
            <w:pPr>
              <w:pStyle w:val="11"/>
            </w:pPr>
            <w:r>
              <w:t>17.00</w:t>
            </w:r>
          </w:p>
        </w:tc>
        <w:tc>
          <w:tcPr>
            <w:tcW w:w="801" w:type="pct"/>
            <w:vAlign w:val="center"/>
          </w:tcPr>
          <w:p>
            <w:pPr>
              <w:pStyle w:val="10"/>
            </w:pPr>
            <w:r>
              <w:t>其中：财政    资金</w:t>
            </w:r>
          </w:p>
        </w:tc>
        <w:tc>
          <w:tcPr>
            <w:tcW w:w="658" w:type="pct"/>
            <w:vAlign w:val="center"/>
          </w:tcPr>
          <w:p>
            <w:pPr>
              <w:pStyle w:val="11"/>
            </w:pPr>
            <w:r>
              <w:t>17.00</w:t>
            </w:r>
          </w:p>
        </w:tc>
        <w:tc>
          <w:tcPr>
            <w:tcW w:w="645" w:type="pct"/>
            <w:vAlign w:val="center"/>
          </w:tcPr>
          <w:p>
            <w:pPr>
              <w:pStyle w:val="10"/>
            </w:pPr>
            <w:r>
              <w:t>其他资金</w:t>
            </w:r>
          </w:p>
        </w:tc>
        <w:tc>
          <w:tcPr>
            <w:tcW w:w="931" w:type="pct"/>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11"/>
            </w:pPr>
            <w:r>
              <w:t>全区公务用车北斗定位系统服务费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0"/>
            </w:pPr>
            <w:r>
              <w:t>资金支出计划（%）</w:t>
            </w:r>
          </w:p>
        </w:tc>
        <w:tc>
          <w:tcPr>
            <w:tcW w:w="1317" w:type="pct"/>
            <w:gridSpan w:val="2"/>
            <w:vAlign w:val="center"/>
          </w:tcPr>
          <w:p>
            <w:pPr>
              <w:pStyle w:val="10"/>
            </w:pPr>
            <w:r>
              <w:t>3月底</w:t>
            </w:r>
          </w:p>
        </w:tc>
        <w:tc>
          <w:tcPr>
            <w:tcW w:w="801" w:type="pct"/>
            <w:vAlign w:val="center"/>
          </w:tcPr>
          <w:p>
            <w:pPr>
              <w:pStyle w:val="10"/>
            </w:pPr>
            <w:r>
              <w:t>6月底</w:t>
            </w:r>
          </w:p>
        </w:tc>
        <w:tc>
          <w:tcPr>
            <w:tcW w:w="658" w:type="pct"/>
            <w:vAlign w:val="center"/>
          </w:tcPr>
          <w:p>
            <w:pPr>
              <w:pStyle w:val="10"/>
            </w:pPr>
            <w:r>
              <w:t>10月底</w:t>
            </w:r>
          </w:p>
        </w:tc>
        <w:tc>
          <w:tcPr>
            <w:tcW w:w="1577" w:type="pct"/>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7" w:type="pct"/>
            <w:gridSpan w:val="2"/>
            <w:vAlign w:val="center"/>
          </w:tcPr>
          <w:p>
            <w:pPr>
              <w:pStyle w:val="12"/>
            </w:pPr>
            <w:r>
              <w:t>25%</w:t>
            </w:r>
          </w:p>
        </w:tc>
        <w:tc>
          <w:tcPr>
            <w:tcW w:w="801" w:type="pct"/>
            <w:vAlign w:val="center"/>
          </w:tcPr>
          <w:p>
            <w:pPr>
              <w:pStyle w:val="12"/>
            </w:pPr>
            <w:r>
              <w:t>50%</w:t>
            </w:r>
          </w:p>
        </w:tc>
        <w:tc>
          <w:tcPr>
            <w:tcW w:w="658" w:type="pct"/>
            <w:vAlign w:val="center"/>
          </w:tcPr>
          <w:p>
            <w:pPr>
              <w:pStyle w:val="12"/>
            </w:pPr>
            <w:r>
              <w:t>75%</w:t>
            </w:r>
          </w:p>
        </w:tc>
        <w:tc>
          <w:tcPr>
            <w:tcW w:w="1577" w:type="pct"/>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0"/>
            </w:pPr>
            <w:r>
              <w:t>绩效目标</w:t>
            </w:r>
          </w:p>
        </w:tc>
        <w:tc>
          <w:tcPr>
            <w:tcW w:w="4355" w:type="pct"/>
            <w:gridSpan w:val="6"/>
            <w:vAlign w:val="center"/>
          </w:tcPr>
          <w:p>
            <w:pPr>
              <w:pStyle w:val="11"/>
            </w:pPr>
            <w:r>
              <w:t>1.贯彻和落实上级公车改革的政策举措和要求</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10"/>
            </w:pPr>
            <w:r>
              <w:t>一级指标</w:t>
            </w:r>
          </w:p>
        </w:tc>
        <w:tc>
          <w:tcPr>
            <w:tcW w:w="644" w:type="pct"/>
            <w:vAlign w:val="center"/>
          </w:tcPr>
          <w:p>
            <w:pPr>
              <w:pStyle w:val="10"/>
            </w:pPr>
            <w:r>
              <w:t>二级指标</w:t>
            </w:r>
          </w:p>
        </w:tc>
        <w:tc>
          <w:tcPr>
            <w:tcW w:w="673" w:type="pct"/>
            <w:vAlign w:val="center"/>
          </w:tcPr>
          <w:p>
            <w:pPr>
              <w:pStyle w:val="10"/>
            </w:pPr>
            <w:r>
              <w:t>三级指标</w:t>
            </w:r>
          </w:p>
        </w:tc>
        <w:tc>
          <w:tcPr>
            <w:tcW w:w="1461" w:type="pct"/>
            <w:vAlign w:val="center"/>
          </w:tcPr>
          <w:p>
            <w:pPr>
              <w:pStyle w:val="10"/>
            </w:pPr>
            <w:r>
              <w:t>绩效指标描述</w:t>
            </w:r>
          </w:p>
        </w:tc>
        <w:tc>
          <w:tcPr>
            <w:tcW w:w="644" w:type="pct"/>
            <w:vAlign w:val="center"/>
          </w:tcPr>
          <w:p>
            <w:pPr>
              <w:pStyle w:val="10"/>
            </w:pPr>
            <w:r>
              <w:t>指标值</w:t>
            </w:r>
          </w:p>
        </w:tc>
        <w:tc>
          <w:tcPr>
            <w:tcW w:w="931" w:type="pct"/>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2"/>
            </w:pPr>
            <w:r>
              <w:t>产出指标</w:t>
            </w:r>
          </w:p>
        </w:tc>
        <w:tc>
          <w:tcPr>
            <w:tcW w:w="644" w:type="pct"/>
            <w:vAlign w:val="center"/>
          </w:tcPr>
          <w:p>
            <w:pPr>
              <w:pStyle w:val="11"/>
            </w:pPr>
            <w:r>
              <w:t>数量指标</w:t>
            </w:r>
          </w:p>
        </w:tc>
        <w:tc>
          <w:tcPr>
            <w:tcW w:w="673" w:type="pct"/>
            <w:vAlign w:val="center"/>
          </w:tcPr>
          <w:p>
            <w:pPr>
              <w:pStyle w:val="11"/>
            </w:pPr>
            <w:r>
              <w:t>GPS定位公车数量</w:t>
            </w:r>
          </w:p>
        </w:tc>
        <w:tc>
          <w:tcPr>
            <w:tcW w:w="1461" w:type="pct"/>
            <w:vAlign w:val="center"/>
          </w:tcPr>
          <w:p>
            <w:pPr>
              <w:pStyle w:val="11"/>
            </w:pPr>
            <w:r>
              <w:t>区本级GPS定位公车数量</w:t>
            </w:r>
          </w:p>
        </w:tc>
        <w:tc>
          <w:tcPr>
            <w:tcW w:w="644" w:type="pct"/>
            <w:vAlign w:val="center"/>
          </w:tcPr>
          <w:p>
            <w:pPr>
              <w:pStyle w:val="11"/>
            </w:pPr>
            <w:r>
              <w:t>是/否</w:t>
            </w:r>
          </w:p>
        </w:tc>
        <w:tc>
          <w:tcPr>
            <w:tcW w:w="931" w:type="pct"/>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1"/>
            </w:pPr>
            <w:r>
              <w:t>质量指标</w:t>
            </w:r>
          </w:p>
        </w:tc>
        <w:tc>
          <w:tcPr>
            <w:tcW w:w="673" w:type="pct"/>
            <w:vAlign w:val="center"/>
          </w:tcPr>
          <w:p>
            <w:pPr>
              <w:pStyle w:val="11"/>
            </w:pPr>
            <w:r>
              <w:t>GPS定位覆盖率</w:t>
            </w:r>
          </w:p>
        </w:tc>
        <w:tc>
          <w:tcPr>
            <w:tcW w:w="1461" w:type="pct"/>
            <w:vAlign w:val="center"/>
          </w:tcPr>
          <w:p>
            <w:pPr>
              <w:pStyle w:val="11"/>
            </w:pPr>
            <w:r>
              <w:t>区本级公车GPS定位覆盖率</w:t>
            </w:r>
          </w:p>
        </w:tc>
        <w:tc>
          <w:tcPr>
            <w:tcW w:w="644" w:type="pct"/>
            <w:vAlign w:val="center"/>
          </w:tcPr>
          <w:p>
            <w:pPr>
              <w:pStyle w:val="11"/>
            </w:pPr>
            <w:r>
              <w:t>≥98%</w:t>
            </w:r>
          </w:p>
        </w:tc>
        <w:tc>
          <w:tcPr>
            <w:tcW w:w="931" w:type="pct"/>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1"/>
            </w:pPr>
            <w:r>
              <w:t>时效指标</w:t>
            </w:r>
          </w:p>
        </w:tc>
        <w:tc>
          <w:tcPr>
            <w:tcW w:w="673" w:type="pct"/>
            <w:vAlign w:val="center"/>
          </w:tcPr>
          <w:p>
            <w:pPr>
              <w:pStyle w:val="11"/>
            </w:pPr>
            <w:r>
              <w:t>按项目计划完成工作</w:t>
            </w:r>
          </w:p>
        </w:tc>
        <w:tc>
          <w:tcPr>
            <w:tcW w:w="1461" w:type="pct"/>
            <w:vAlign w:val="center"/>
          </w:tcPr>
          <w:p>
            <w:pPr>
              <w:pStyle w:val="11"/>
            </w:pPr>
            <w:r>
              <w:t>按照工作要求按时完成预定计划</w:t>
            </w:r>
          </w:p>
        </w:tc>
        <w:tc>
          <w:tcPr>
            <w:tcW w:w="644" w:type="pct"/>
            <w:vAlign w:val="center"/>
          </w:tcPr>
          <w:p>
            <w:pPr>
              <w:pStyle w:val="11"/>
            </w:pPr>
            <w:r>
              <w:t>100%</w:t>
            </w:r>
          </w:p>
        </w:tc>
        <w:tc>
          <w:tcPr>
            <w:tcW w:w="931" w:type="pct"/>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1"/>
            </w:pPr>
            <w:r>
              <w:t>成本指标</w:t>
            </w:r>
          </w:p>
        </w:tc>
        <w:tc>
          <w:tcPr>
            <w:tcW w:w="673" w:type="pct"/>
            <w:vAlign w:val="center"/>
          </w:tcPr>
          <w:p>
            <w:pPr>
              <w:pStyle w:val="11"/>
            </w:pPr>
            <w:r>
              <w:t>GPS定位成本</w:t>
            </w:r>
          </w:p>
        </w:tc>
        <w:tc>
          <w:tcPr>
            <w:tcW w:w="1461" w:type="pct"/>
            <w:vAlign w:val="center"/>
          </w:tcPr>
          <w:p>
            <w:pPr>
              <w:pStyle w:val="11"/>
            </w:pPr>
            <w:r>
              <w:t>区本级每台公车GPS成本</w:t>
            </w:r>
          </w:p>
        </w:tc>
        <w:tc>
          <w:tcPr>
            <w:tcW w:w="644" w:type="pct"/>
            <w:vAlign w:val="center"/>
          </w:tcPr>
          <w:p>
            <w:pPr>
              <w:pStyle w:val="11"/>
            </w:pPr>
            <w:r>
              <w:t>是/否</w:t>
            </w:r>
          </w:p>
        </w:tc>
        <w:tc>
          <w:tcPr>
            <w:tcW w:w="931" w:type="pct"/>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2"/>
            </w:pPr>
            <w:r>
              <w:t>效益指标</w:t>
            </w:r>
          </w:p>
        </w:tc>
        <w:tc>
          <w:tcPr>
            <w:tcW w:w="644" w:type="pct"/>
            <w:vAlign w:val="center"/>
          </w:tcPr>
          <w:p>
            <w:pPr>
              <w:pStyle w:val="11"/>
            </w:pPr>
            <w:r>
              <w:t>经济效益指标</w:t>
            </w:r>
          </w:p>
        </w:tc>
        <w:tc>
          <w:tcPr>
            <w:tcW w:w="673" w:type="pct"/>
            <w:vAlign w:val="center"/>
          </w:tcPr>
          <w:p>
            <w:pPr>
              <w:pStyle w:val="11"/>
            </w:pPr>
            <w:r>
              <w:t>资金使用效益</w:t>
            </w:r>
          </w:p>
        </w:tc>
        <w:tc>
          <w:tcPr>
            <w:tcW w:w="1461" w:type="pct"/>
            <w:vAlign w:val="center"/>
          </w:tcPr>
          <w:p>
            <w:pPr>
              <w:pStyle w:val="11"/>
            </w:pPr>
            <w:r>
              <w:t>资金支出情况</w:t>
            </w:r>
          </w:p>
        </w:tc>
        <w:tc>
          <w:tcPr>
            <w:tcW w:w="644" w:type="pct"/>
            <w:vAlign w:val="center"/>
          </w:tcPr>
          <w:p>
            <w:pPr>
              <w:pStyle w:val="11"/>
            </w:pPr>
            <w:r>
              <w:t>按要求支出</w:t>
            </w:r>
          </w:p>
        </w:tc>
        <w:tc>
          <w:tcPr>
            <w:tcW w:w="931" w:type="pct"/>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1"/>
            </w:pPr>
            <w:r>
              <w:t>社会效益指标</w:t>
            </w:r>
          </w:p>
        </w:tc>
        <w:tc>
          <w:tcPr>
            <w:tcW w:w="673" w:type="pct"/>
            <w:vAlign w:val="center"/>
          </w:tcPr>
          <w:p>
            <w:pPr>
              <w:pStyle w:val="11"/>
            </w:pPr>
            <w:r>
              <w:t>业务工作稳定性</w:t>
            </w:r>
          </w:p>
        </w:tc>
        <w:tc>
          <w:tcPr>
            <w:tcW w:w="1461" w:type="pct"/>
            <w:vAlign w:val="center"/>
          </w:tcPr>
          <w:p>
            <w:pPr>
              <w:pStyle w:val="11"/>
            </w:pPr>
            <w:r>
              <w:t>通过日常工作稳定运转</w:t>
            </w:r>
          </w:p>
        </w:tc>
        <w:tc>
          <w:tcPr>
            <w:tcW w:w="644" w:type="pct"/>
            <w:vAlign w:val="center"/>
          </w:tcPr>
          <w:p>
            <w:pPr>
              <w:pStyle w:val="11"/>
            </w:pPr>
            <w:r>
              <w:t>进一步推动</w:t>
            </w:r>
          </w:p>
        </w:tc>
        <w:tc>
          <w:tcPr>
            <w:tcW w:w="931" w:type="pct"/>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1"/>
            </w:pPr>
            <w:r>
              <w:t>生态效益指标</w:t>
            </w:r>
          </w:p>
        </w:tc>
        <w:tc>
          <w:tcPr>
            <w:tcW w:w="673" w:type="pct"/>
            <w:vAlign w:val="center"/>
          </w:tcPr>
          <w:p>
            <w:pPr>
              <w:pStyle w:val="11"/>
            </w:pPr>
            <w:r>
              <w:t>保障全区公务用车定位服务</w:t>
            </w:r>
          </w:p>
        </w:tc>
        <w:tc>
          <w:tcPr>
            <w:tcW w:w="1461" w:type="pct"/>
            <w:vAlign w:val="center"/>
          </w:tcPr>
          <w:p>
            <w:pPr>
              <w:pStyle w:val="11"/>
            </w:pPr>
            <w:r>
              <w:t>有效提供后勤保障</w:t>
            </w:r>
          </w:p>
        </w:tc>
        <w:tc>
          <w:tcPr>
            <w:tcW w:w="644" w:type="pct"/>
            <w:vAlign w:val="center"/>
          </w:tcPr>
          <w:p>
            <w:pPr>
              <w:pStyle w:val="11"/>
            </w:pPr>
            <w:r>
              <w:t>进一步保障</w:t>
            </w:r>
          </w:p>
        </w:tc>
        <w:tc>
          <w:tcPr>
            <w:tcW w:w="931" w:type="pct"/>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1"/>
            </w:pPr>
            <w:r>
              <w:t>可持续影响指标</w:t>
            </w:r>
          </w:p>
        </w:tc>
        <w:tc>
          <w:tcPr>
            <w:tcW w:w="673" w:type="pct"/>
            <w:vAlign w:val="center"/>
          </w:tcPr>
          <w:p>
            <w:pPr>
              <w:pStyle w:val="11"/>
            </w:pPr>
            <w:r>
              <w:t>保障工作完成</w:t>
            </w:r>
          </w:p>
        </w:tc>
        <w:tc>
          <w:tcPr>
            <w:tcW w:w="1461" w:type="pct"/>
            <w:vAlign w:val="center"/>
          </w:tcPr>
          <w:p>
            <w:pPr>
              <w:pStyle w:val="11"/>
            </w:pPr>
            <w:r>
              <w:t>保障工作顺利完成</w:t>
            </w:r>
          </w:p>
        </w:tc>
        <w:tc>
          <w:tcPr>
            <w:tcW w:w="644" w:type="pct"/>
            <w:vAlign w:val="center"/>
          </w:tcPr>
          <w:p>
            <w:pPr>
              <w:pStyle w:val="11"/>
            </w:pPr>
            <w:r>
              <w:t>进一步保障</w:t>
            </w:r>
          </w:p>
        </w:tc>
        <w:tc>
          <w:tcPr>
            <w:tcW w:w="931" w:type="pct"/>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2"/>
            </w:pPr>
            <w:r>
              <w:t>满意度指标</w:t>
            </w:r>
          </w:p>
        </w:tc>
        <w:tc>
          <w:tcPr>
            <w:tcW w:w="644" w:type="pct"/>
            <w:vAlign w:val="center"/>
          </w:tcPr>
          <w:p>
            <w:pPr>
              <w:pStyle w:val="11"/>
            </w:pPr>
            <w:r>
              <w:t>服务对象满意度指标</w:t>
            </w:r>
          </w:p>
        </w:tc>
        <w:tc>
          <w:tcPr>
            <w:tcW w:w="673" w:type="pct"/>
            <w:vAlign w:val="center"/>
          </w:tcPr>
          <w:p>
            <w:pPr>
              <w:pStyle w:val="11"/>
            </w:pPr>
            <w:r>
              <w:t>使用单位满意度</w:t>
            </w:r>
          </w:p>
        </w:tc>
        <w:tc>
          <w:tcPr>
            <w:tcW w:w="1461" w:type="pct"/>
            <w:vAlign w:val="center"/>
          </w:tcPr>
          <w:p>
            <w:pPr>
              <w:pStyle w:val="11"/>
            </w:pPr>
            <w:r>
              <w:t>满意度单位占总使用单位数</w:t>
            </w:r>
          </w:p>
        </w:tc>
        <w:tc>
          <w:tcPr>
            <w:tcW w:w="644" w:type="pct"/>
            <w:vAlign w:val="center"/>
          </w:tcPr>
          <w:p>
            <w:pPr>
              <w:pStyle w:val="11"/>
            </w:pPr>
            <w:r>
              <w:t>≥95%</w:t>
            </w:r>
          </w:p>
        </w:tc>
        <w:tc>
          <w:tcPr>
            <w:tcW w:w="931" w:type="pct"/>
            <w:vAlign w:val="center"/>
          </w:tcPr>
          <w:p>
            <w:pPr>
              <w:pStyle w:val="11"/>
            </w:pPr>
            <w:r>
              <w:t>年度工作计划</w:t>
            </w:r>
          </w:p>
        </w:tc>
      </w:tr>
    </w:tbl>
    <w:p>
      <w:pPr>
        <w:jc w:val="center"/>
      </w:pPr>
      <w:r>
        <w:rPr>
          <w:rFonts w:ascii="方正仿宋_GBK" w:hAnsi="方正仿宋_GBK" w:eastAsia="方正仿宋_GBK" w:cs="方正仿宋_GBK"/>
          <w:color w:val="000000"/>
          <w:sz w:val="28"/>
        </w:rPr>
        <w:t xml:space="preserve"> </w:t>
      </w:r>
    </w:p>
    <w:p>
      <w:pPr>
        <w:ind w:firstLine="560"/>
        <w:outlineLvl w:val="3"/>
        <w:rPr>
          <w:rFonts w:ascii="方正仿宋_GBK" w:hAnsi="方正仿宋_GBK" w:eastAsia="方正仿宋_GBK" w:cs="方正仿宋_GBK"/>
          <w:b/>
          <w:bCs/>
          <w:color w:val="000000"/>
          <w:sz w:val="28"/>
          <w:szCs w:val="28"/>
        </w:rPr>
      </w:pPr>
      <w:r>
        <w:rPr>
          <w:rFonts w:ascii="方正仿宋_GBK" w:hAnsi="方正仿宋_GBK" w:eastAsia="方正仿宋_GBK" w:cs="方正仿宋_GBK"/>
          <w:b/>
          <w:bCs/>
          <w:color w:val="000000"/>
          <w:sz w:val="28"/>
          <w:szCs w:val="28"/>
        </w:rPr>
        <w:t>6.人事代理专项补助绩效目标表</w:t>
      </w:r>
    </w:p>
    <w:tbl>
      <w:tblPr>
        <w:tblStyle w:val="2"/>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pStyle w:val="8"/>
            </w:pPr>
            <w:r>
              <w:t>430001秦皇岛市山海关区机关事务服务中心</w:t>
            </w:r>
          </w:p>
        </w:tc>
        <w:tc>
          <w:tcPr>
            <w:tcW w:w="931" w:type="pct"/>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0"/>
            </w:pPr>
            <w:r>
              <w:t>项目编码</w:t>
            </w:r>
          </w:p>
        </w:tc>
        <w:tc>
          <w:tcPr>
            <w:tcW w:w="1317" w:type="pct"/>
            <w:gridSpan w:val="2"/>
            <w:vAlign w:val="center"/>
          </w:tcPr>
          <w:p>
            <w:pPr>
              <w:pStyle w:val="11"/>
            </w:pPr>
            <w:r>
              <w:t>13030322P00397510001J</w:t>
            </w:r>
          </w:p>
        </w:tc>
        <w:tc>
          <w:tcPr>
            <w:tcW w:w="801" w:type="pct"/>
            <w:vAlign w:val="center"/>
          </w:tcPr>
          <w:p>
            <w:pPr>
              <w:pStyle w:val="10"/>
            </w:pPr>
            <w:r>
              <w:t>项目名称</w:t>
            </w:r>
          </w:p>
        </w:tc>
        <w:tc>
          <w:tcPr>
            <w:tcW w:w="2235" w:type="pct"/>
            <w:gridSpan w:val="3"/>
            <w:vAlign w:val="center"/>
          </w:tcPr>
          <w:p>
            <w:pPr>
              <w:pStyle w:val="11"/>
            </w:pPr>
            <w:r>
              <w:t>人事代理专项补助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0"/>
            </w:pPr>
            <w:r>
              <w:t>预算规模及资金用途</w:t>
            </w:r>
          </w:p>
        </w:tc>
        <w:tc>
          <w:tcPr>
            <w:tcW w:w="644" w:type="pct"/>
            <w:vAlign w:val="center"/>
          </w:tcPr>
          <w:p>
            <w:pPr>
              <w:pStyle w:val="10"/>
            </w:pPr>
            <w:r>
              <w:t>预算数</w:t>
            </w:r>
          </w:p>
        </w:tc>
        <w:tc>
          <w:tcPr>
            <w:tcW w:w="673" w:type="pct"/>
            <w:vAlign w:val="center"/>
          </w:tcPr>
          <w:p>
            <w:pPr>
              <w:pStyle w:val="11"/>
            </w:pPr>
            <w:r>
              <w:t>10.00</w:t>
            </w:r>
          </w:p>
        </w:tc>
        <w:tc>
          <w:tcPr>
            <w:tcW w:w="801" w:type="pct"/>
            <w:vAlign w:val="center"/>
          </w:tcPr>
          <w:p>
            <w:pPr>
              <w:pStyle w:val="10"/>
            </w:pPr>
            <w:r>
              <w:t>其中：财政    资金</w:t>
            </w:r>
          </w:p>
        </w:tc>
        <w:tc>
          <w:tcPr>
            <w:tcW w:w="658" w:type="pct"/>
            <w:vAlign w:val="center"/>
          </w:tcPr>
          <w:p>
            <w:pPr>
              <w:pStyle w:val="11"/>
            </w:pPr>
            <w:r>
              <w:t>10.00</w:t>
            </w:r>
          </w:p>
        </w:tc>
        <w:tc>
          <w:tcPr>
            <w:tcW w:w="645" w:type="pct"/>
            <w:vAlign w:val="center"/>
          </w:tcPr>
          <w:p>
            <w:pPr>
              <w:pStyle w:val="10"/>
            </w:pPr>
            <w:r>
              <w:t>其他资金</w:t>
            </w:r>
          </w:p>
        </w:tc>
        <w:tc>
          <w:tcPr>
            <w:tcW w:w="931" w:type="pct"/>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11"/>
            </w:pPr>
            <w:r>
              <w:t>人事代理专项补助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0"/>
            </w:pPr>
            <w:r>
              <w:t>资金支出计划（%）</w:t>
            </w:r>
          </w:p>
        </w:tc>
        <w:tc>
          <w:tcPr>
            <w:tcW w:w="1317" w:type="pct"/>
            <w:gridSpan w:val="2"/>
            <w:vAlign w:val="center"/>
          </w:tcPr>
          <w:p>
            <w:pPr>
              <w:pStyle w:val="10"/>
            </w:pPr>
            <w:r>
              <w:t>3月底</w:t>
            </w:r>
          </w:p>
        </w:tc>
        <w:tc>
          <w:tcPr>
            <w:tcW w:w="801" w:type="pct"/>
            <w:vAlign w:val="center"/>
          </w:tcPr>
          <w:p>
            <w:pPr>
              <w:pStyle w:val="10"/>
            </w:pPr>
            <w:r>
              <w:t>6月底</w:t>
            </w:r>
          </w:p>
        </w:tc>
        <w:tc>
          <w:tcPr>
            <w:tcW w:w="658" w:type="pct"/>
            <w:vAlign w:val="center"/>
          </w:tcPr>
          <w:p>
            <w:pPr>
              <w:pStyle w:val="10"/>
            </w:pPr>
            <w:r>
              <w:t>10月底</w:t>
            </w:r>
          </w:p>
        </w:tc>
        <w:tc>
          <w:tcPr>
            <w:tcW w:w="1577" w:type="pct"/>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7" w:type="pct"/>
            <w:gridSpan w:val="2"/>
            <w:vAlign w:val="center"/>
          </w:tcPr>
          <w:p>
            <w:pPr>
              <w:pStyle w:val="12"/>
            </w:pPr>
            <w:r>
              <w:t>25%</w:t>
            </w:r>
          </w:p>
        </w:tc>
        <w:tc>
          <w:tcPr>
            <w:tcW w:w="801" w:type="pct"/>
            <w:vAlign w:val="center"/>
          </w:tcPr>
          <w:p>
            <w:pPr>
              <w:pStyle w:val="12"/>
            </w:pPr>
            <w:r>
              <w:t>50%</w:t>
            </w:r>
          </w:p>
        </w:tc>
        <w:tc>
          <w:tcPr>
            <w:tcW w:w="658" w:type="pct"/>
            <w:vAlign w:val="center"/>
          </w:tcPr>
          <w:p>
            <w:pPr>
              <w:pStyle w:val="12"/>
            </w:pPr>
            <w:r>
              <w:t>75%</w:t>
            </w:r>
          </w:p>
        </w:tc>
        <w:tc>
          <w:tcPr>
            <w:tcW w:w="1577" w:type="pct"/>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0"/>
            </w:pPr>
            <w:r>
              <w:t>绩效目标</w:t>
            </w:r>
          </w:p>
        </w:tc>
        <w:tc>
          <w:tcPr>
            <w:tcW w:w="4355" w:type="pct"/>
            <w:gridSpan w:val="6"/>
            <w:vAlign w:val="center"/>
          </w:tcPr>
          <w:p>
            <w:pPr>
              <w:pStyle w:val="11"/>
            </w:pPr>
            <w:r>
              <w:t>1.保障人事代理人员工资及保险按时拨付</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10"/>
            </w:pPr>
            <w:r>
              <w:t>一级指标</w:t>
            </w:r>
          </w:p>
        </w:tc>
        <w:tc>
          <w:tcPr>
            <w:tcW w:w="644" w:type="pct"/>
            <w:vAlign w:val="center"/>
          </w:tcPr>
          <w:p>
            <w:pPr>
              <w:pStyle w:val="10"/>
            </w:pPr>
            <w:r>
              <w:t>二级指标</w:t>
            </w:r>
          </w:p>
        </w:tc>
        <w:tc>
          <w:tcPr>
            <w:tcW w:w="673" w:type="pct"/>
            <w:vAlign w:val="center"/>
          </w:tcPr>
          <w:p>
            <w:pPr>
              <w:pStyle w:val="10"/>
            </w:pPr>
            <w:r>
              <w:t>三级指标</w:t>
            </w:r>
          </w:p>
        </w:tc>
        <w:tc>
          <w:tcPr>
            <w:tcW w:w="1461" w:type="pct"/>
            <w:vAlign w:val="center"/>
          </w:tcPr>
          <w:p>
            <w:pPr>
              <w:pStyle w:val="10"/>
            </w:pPr>
            <w:r>
              <w:t>绩效指标描述</w:t>
            </w:r>
          </w:p>
        </w:tc>
        <w:tc>
          <w:tcPr>
            <w:tcW w:w="644" w:type="pct"/>
            <w:vAlign w:val="center"/>
          </w:tcPr>
          <w:p>
            <w:pPr>
              <w:pStyle w:val="10"/>
            </w:pPr>
            <w:r>
              <w:t>指标值</w:t>
            </w:r>
          </w:p>
        </w:tc>
        <w:tc>
          <w:tcPr>
            <w:tcW w:w="931" w:type="pct"/>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2"/>
            </w:pPr>
            <w:r>
              <w:t>产出指标</w:t>
            </w:r>
          </w:p>
        </w:tc>
        <w:tc>
          <w:tcPr>
            <w:tcW w:w="644" w:type="pct"/>
            <w:vAlign w:val="center"/>
          </w:tcPr>
          <w:p>
            <w:pPr>
              <w:pStyle w:val="11"/>
            </w:pPr>
            <w:r>
              <w:t>数量指标</w:t>
            </w:r>
          </w:p>
        </w:tc>
        <w:tc>
          <w:tcPr>
            <w:tcW w:w="673" w:type="pct"/>
            <w:vAlign w:val="center"/>
          </w:tcPr>
          <w:p>
            <w:pPr>
              <w:pStyle w:val="11"/>
            </w:pPr>
            <w:r>
              <w:t>支付工资及保险人员数量</w:t>
            </w:r>
          </w:p>
        </w:tc>
        <w:tc>
          <w:tcPr>
            <w:tcW w:w="1461" w:type="pct"/>
            <w:vAlign w:val="center"/>
          </w:tcPr>
          <w:p>
            <w:pPr>
              <w:pStyle w:val="11"/>
            </w:pPr>
            <w:r>
              <w:t>支付工资及保险人员数量</w:t>
            </w:r>
          </w:p>
        </w:tc>
        <w:tc>
          <w:tcPr>
            <w:tcW w:w="644" w:type="pct"/>
            <w:vAlign w:val="center"/>
          </w:tcPr>
          <w:p>
            <w:pPr>
              <w:pStyle w:val="11"/>
            </w:pPr>
            <w:r>
              <w:t>1人</w:t>
            </w:r>
          </w:p>
        </w:tc>
        <w:tc>
          <w:tcPr>
            <w:tcW w:w="931" w:type="pct"/>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1"/>
            </w:pPr>
            <w:r>
              <w:t>质量指标</w:t>
            </w:r>
          </w:p>
        </w:tc>
        <w:tc>
          <w:tcPr>
            <w:tcW w:w="673" w:type="pct"/>
            <w:vAlign w:val="center"/>
          </w:tcPr>
          <w:p>
            <w:pPr>
              <w:pStyle w:val="11"/>
            </w:pPr>
            <w:r>
              <w:t>工资及保险发放准确率</w:t>
            </w:r>
          </w:p>
        </w:tc>
        <w:tc>
          <w:tcPr>
            <w:tcW w:w="1461" w:type="pct"/>
            <w:vAlign w:val="center"/>
          </w:tcPr>
          <w:p>
            <w:pPr>
              <w:pStyle w:val="11"/>
            </w:pPr>
            <w:r>
              <w:t>工资及保险发放准确率</w:t>
            </w:r>
          </w:p>
        </w:tc>
        <w:tc>
          <w:tcPr>
            <w:tcW w:w="644" w:type="pct"/>
            <w:vAlign w:val="center"/>
          </w:tcPr>
          <w:p>
            <w:pPr>
              <w:pStyle w:val="11"/>
            </w:pPr>
            <w:r>
              <w:t>1人</w:t>
            </w:r>
          </w:p>
        </w:tc>
        <w:tc>
          <w:tcPr>
            <w:tcW w:w="931" w:type="pct"/>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1"/>
            </w:pPr>
            <w:r>
              <w:t>时效指标</w:t>
            </w:r>
          </w:p>
        </w:tc>
        <w:tc>
          <w:tcPr>
            <w:tcW w:w="673" w:type="pct"/>
            <w:vAlign w:val="center"/>
          </w:tcPr>
          <w:p>
            <w:pPr>
              <w:pStyle w:val="11"/>
            </w:pPr>
            <w:r>
              <w:t>资金支付及时率</w:t>
            </w:r>
          </w:p>
        </w:tc>
        <w:tc>
          <w:tcPr>
            <w:tcW w:w="1461" w:type="pct"/>
            <w:vAlign w:val="center"/>
          </w:tcPr>
          <w:p>
            <w:pPr>
              <w:pStyle w:val="11"/>
            </w:pPr>
            <w:r>
              <w:t>资金支付及时率</w:t>
            </w:r>
          </w:p>
        </w:tc>
        <w:tc>
          <w:tcPr>
            <w:tcW w:w="644" w:type="pct"/>
            <w:vAlign w:val="center"/>
          </w:tcPr>
          <w:p>
            <w:pPr>
              <w:pStyle w:val="11"/>
            </w:pPr>
            <w:r>
              <w:t>100%</w:t>
            </w:r>
          </w:p>
        </w:tc>
        <w:tc>
          <w:tcPr>
            <w:tcW w:w="931" w:type="pct"/>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1"/>
            </w:pPr>
            <w:r>
              <w:t>成本指标</w:t>
            </w:r>
          </w:p>
        </w:tc>
        <w:tc>
          <w:tcPr>
            <w:tcW w:w="673" w:type="pct"/>
            <w:vAlign w:val="center"/>
          </w:tcPr>
          <w:p>
            <w:pPr>
              <w:pStyle w:val="11"/>
            </w:pPr>
            <w:r>
              <w:t>控制在预算资金内</w:t>
            </w:r>
          </w:p>
        </w:tc>
        <w:tc>
          <w:tcPr>
            <w:tcW w:w="1461" w:type="pct"/>
            <w:vAlign w:val="center"/>
          </w:tcPr>
          <w:p>
            <w:pPr>
              <w:pStyle w:val="11"/>
            </w:pPr>
            <w:r>
              <w:t>控制在预算资金内</w:t>
            </w:r>
          </w:p>
        </w:tc>
        <w:tc>
          <w:tcPr>
            <w:tcW w:w="644" w:type="pct"/>
            <w:vAlign w:val="center"/>
          </w:tcPr>
          <w:p>
            <w:pPr>
              <w:pStyle w:val="11"/>
            </w:pPr>
            <w:r>
              <w:t>是/否</w:t>
            </w:r>
          </w:p>
        </w:tc>
        <w:tc>
          <w:tcPr>
            <w:tcW w:w="931" w:type="pct"/>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2"/>
            </w:pPr>
            <w:r>
              <w:t>效益指标</w:t>
            </w:r>
          </w:p>
        </w:tc>
        <w:tc>
          <w:tcPr>
            <w:tcW w:w="644" w:type="pct"/>
            <w:vAlign w:val="center"/>
          </w:tcPr>
          <w:p>
            <w:pPr>
              <w:pStyle w:val="11"/>
            </w:pPr>
            <w:r>
              <w:t>经济效益指标</w:t>
            </w:r>
          </w:p>
        </w:tc>
        <w:tc>
          <w:tcPr>
            <w:tcW w:w="673" w:type="pct"/>
            <w:vAlign w:val="center"/>
          </w:tcPr>
          <w:p>
            <w:pPr>
              <w:pStyle w:val="11"/>
            </w:pPr>
            <w:r>
              <w:t>资金使用效益</w:t>
            </w:r>
          </w:p>
        </w:tc>
        <w:tc>
          <w:tcPr>
            <w:tcW w:w="1461" w:type="pct"/>
            <w:vAlign w:val="center"/>
          </w:tcPr>
          <w:p>
            <w:pPr>
              <w:pStyle w:val="11"/>
            </w:pPr>
            <w:r>
              <w:t>资金支出情况</w:t>
            </w:r>
          </w:p>
        </w:tc>
        <w:tc>
          <w:tcPr>
            <w:tcW w:w="644" w:type="pct"/>
            <w:vAlign w:val="center"/>
          </w:tcPr>
          <w:p>
            <w:pPr>
              <w:pStyle w:val="11"/>
            </w:pPr>
            <w:r>
              <w:t>按要求支出</w:t>
            </w:r>
          </w:p>
        </w:tc>
        <w:tc>
          <w:tcPr>
            <w:tcW w:w="931" w:type="pct"/>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1"/>
            </w:pPr>
            <w:r>
              <w:t>社会效益指标</w:t>
            </w:r>
          </w:p>
        </w:tc>
        <w:tc>
          <w:tcPr>
            <w:tcW w:w="673" w:type="pct"/>
            <w:vAlign w:val="center"/>
          </w:tcPr>
          <w:p>
            <w:pPr>
              <w:pStyle w:val="11"/>
            </w:pPr>
            <w:r>
              <w:t>业务工作稳定性</w:t>
            </w:r>
          </w:p>
        </w:tc>
        <w:tc>
          <w:tcPr>
            <w:tcW w:w="1461" w:type="pct"/>
            <w:vAlign w:val="center"/>
          </w:tcPr>
          <w:p>
            <w:pPr>
              <w:pStyle w:val="11"/>
            </w:pPr>
            <w:r>
              <w:t>通过日常工作稳定运转</w:t>
            </w:r>
          </w:p>
        </w:tc>
        <w:tc>
          <w:tcPr>
            <w:tcW w:w="644" w:type="pct"/>
            <w:vAlign w:val="center"/>
          </w:tcPr>
          <w:p>
            <w:pPr>
              <w:pStyle w:val="11"/>
            </w:pPr>
            <w:r>
              <w:t>进一步推动</w:t>
            </w:r>
          </w:p>
        </w:tc>
        <w:tc>
          <w:tcPr>
            <w:tcW w:w="931" w:type="pct"/>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1"/>
            </w:pPr>
            <w:r>
              <w:t>生态效益指标</w:t>
            </w:r>
          </w:p>
        </w:tc>
        <w:tc>
          <w:tcPr>
            <w:tcW w:w="673" w:type="pct"/>
            <w:vAlign w:val="center"/>
          </w:tcPr>
          <w:p>
            <w:pPr>
              <w:pStyle w:val="11"/>
            </w:pPr>
            <w:r>
              <w:t>保障社会发展</w:t>
            </w:r>
          </w:p>
        </w:tc>
        <w:tc>
          <w:tcPr>
            <w:tcW w:w="1461" w:type="pct"/>
            <w:vAlign w:val="center"/>
          </w:tcPr>
          <w:p>
            <w:pPr>
              <w:pStyle w:val="11"/>
            </w:pPr>
            <w:r>
              <w:t>有效提供后勤保障</w:t>
            </w:r>
          </w:p>
        </w:tc>
        <w:tc>
          <w:tcPr>
            <w:tcW w:w="644" w:type="pct"/>
            <w:vAlign w:val="center"/>
          </w:tcPr>
          <w:p>
            <w:pPr>
              <w:pStyle w:val="11"/>
            </w:pPr>
            <w:r>
              <w:t>进一步保障</w:t>
            </w:r>
          </w:p>
        </w:tc>
        <w:tc>
          <w:tcPr>
            <w:tcW w:w="931" w:type="pct"/>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1"/>
            </w:pPr>
            <w:r>
              <w:t>可持续影响指标</w:t>
            </w:r>
          </w:p>
        </w:tc>
        <w:tc>
          <w:tcPr>
            <w:tcW w:w="673" w:type="pct"/>
            <w:vAlign w:val="center"/>
          </w:tcPr>
          <w:p>
            <w:pPr>
              <w:pStyle w:val="11"/>
            </w:pPr>
            <w:r>
              <w:t>保障工作完成</w:t>
            </w:r>
          </w:p>
        </w:tc>
        <w:tc>
          <w:tcPr>
            <w:tcW w:w="1461" w:type="pct"/>
            <w:vAlign w:val="center"/>
          </w:tcPr>
          <w:p>
            <w:pPr>
              <w:pStyle w:val="11"/>
            </w:pPr>
            <w:r>
              <w:t>保障工作顺利完成</w:t>
            </w:r>
          </w:p>
        </w:tc>
        <w:tc>
          <w:tcPr>
            <w:tcW w:w="644" w:type="pct"/>
            <w:vAlign w:val="center"/>
          </w:tcPr>
          <w:p>
            <w:pPr>
              <w:pStyle w:val="11"/>
            </w:pPr>
            <w:r>
              <w:t>进一步保障</w:t>
            </w:r>
          </w:p>
        </w:tc>
        <w:tc>
          <w:tcPr>
            <w:tcW w:w="931" w:type="pct"/>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2"/>
            </w:pPr>
            <w:r>
              <w:t>满意度指标</w:t>
            </w:r>
          </w:p>
        </w:tc>
        <w:tc>
          <w:tcPr>
            <w:tcW w:w="644" w:type="pct"/>
            <w:vAlign w:val="center"/>
          </w:tcPr>
          <w:p>
            <w:pPr>
              <w:pStyle w:val="11"/>
            </w:pPr>
            <w:r>
              <w:t>服务对象满意度指标</w:t>
            </w:r>
          </w:p>
        </w:tc>
        <w:tc>
          <w:tcPr>
            <w:tcW w:w="673" w:type="pct"/>
            <w:vAlign w:val="center"/>
          </w:tcPr>
          <w:p>
            <w:pPr>
              <w:pStyle w:val="11"/>
            </w:pPr>
            <w:r>
              <w:t>职工满意度</w:t>
            </w:r>
          </w:p>
        </w:tc>
        <w:tc>
          <w:tcPr>
            <w:tcW w:w="1461" w:type="pct"/>
            <w:vAlign w:val="center"/>
          </w:tcPr>
          <w:p>
            <w:pPr>
              <w:pStyle w:val="11"/>
            </w:pPr>
            <w:r>
              <w:t>满意度人员占总职工人数</w:t>
            </w:r>
          </w:p>
        </w:tc>
        <w:tc>
          <w:tcPr>
            <w:tcW w:w="644" w:type="pct"/>
            <w:vAlign w:val="center"/>
          </w:tcPr>
          <w:p>
            <w:pPr>
              <w:pStyle w:val="11"/>
            </w:pPr>
            <w:r>
              <w:t>≥95%</w:t>
            </w:r>
          </w:p>
        </w:tc>
        <w:tc>
          <w:tcPr>
            <w:tcW w:w="931" w:type="pct"/>
            <w:vAlign w:val="center"/>
          </w:tcPr>
          <w:p>
            <w:pPr>
              <w:pStyle w:val="11"/>
            </w:pPr>
            <w:r>
              <w:t>年度工作计划</w:t>
            </w:r>
          </w:p>
        </w:tc>
      </w:tr>
    </w:tbl>
    <w:p/>
    <w:p>
      <w:pPr>
        <w:sectPr>
          <w:pgSz w:w="16840" w:h="11900" w:orient="landscape"/>
          <w:pgMar w:top="1304" w:right="1984" w:bottom="1304" w:left="1134" w:header="720" w:footer="720" w:gutter="0"/>
          <w:cols w:space="720" w:num="1"/>
        </w:sectPr>
      </w:pPr>
    </w:p>
    <w:p>
      <w:pPr>
        <w:spacing w:before="10" w:after="10"/>
        <w:ind w:firstLine="640"/>
        <w:outlineLvl w:val="5"/>
        <w:rPr>
          <w:rFonts w:ascii="楷体_GB2312" w:eastAsia="楷体_GB2312"/>
          <w:b/>
          <w:sz w:val="32"/>
          <w:szCs w:val="32"/>
        </w:rPr>
      </w:pPr>
      <w:r>
        <w:rPr>
          <w:rFonts w:hint="eastAsia" w:ascii="黑体" w:hAnsi="黑体" w:eastAsia="黑体"/>
          <w:color w:val="000000"/>
          <w:sz w:val="32"/>
          <w:lang w:val="en-US" w:eastAsia="zh-CN"/>
        </w:rPr>
        <w:t>六</w:t>
      </w:r>
      <w:r>
        <w:rPr>
          <w:rFonts w:ascii="黑体" w:hAnsi="黑体" w:eastAsia="黑体"/>
          <w:color w:val="000000"/>
          <w:sz w:val="32"/>
        </w:rPr>
        <w:t>、政府采购预算情况</w:t>
      </w:r>
    </w:p>
    <w:p>
      <w:pPr>
        <w:ind w:firstLine="640"/>
        <w:jc w:val="left"/>
        <w:rPr>
          <w:rFonts w:hint="eastAsia" w:ascii="仿宋_GB2312" w:eastAsia="仿宋_GB2312"/>
          <w:sz w:val="32"/>
          <w:szCs w:val="32"/>
        </w:rPr>
      </w:pPr>
      <w:r>
        <w:rPr>
          <w:rFonts w:hint="eastAsia" w:ascii="仿宋_GB2312" w:eastAsia="仿宋_GB2312"/>
          <w:sz w:val="32"/>
          <w:szCs w:val="32"/>
        </w:rPr>
        <w:t>202</w:t>
      </w:r>
      <w:r>
        <w:rPr>
          <w:rFonts w:ascii="仿宋_GB2312" w:eastAsia="仿宋_GB2312"/>
          <w:sz w:val="32"/>
          <w:szCs w:val="32"/>
        </w:rPr>
        <w:t>2</w:t>
      </w:r>
      <w:r>
        <w:rPr>
          <w:rFonts w:hint="eastAsia" w:ascii="仿宋_GB2312" w:eastAsia="仿宋_GB2312"/>
          <w:sz w:val="32"/>
          <w:szCs w:val="32"/>
        </w:rPr>
        <w:t>年，我</w:t>
      </w:r>
      <w:r>
        <w:rPr>
          <w:rFonts w:hint="eastAsia" w:ascii="仿宋_GB2312" w:eastAsia="仿宋_GB2312"/>
          <w:sz w:val="32"/>
          <w:szCs w:val="32"/>
          <w:lang w:val="en-US" w:eastAsia="zh-CN"/>
        </w:rPr>
        <w:t>单位</w:t>
      </w:r>
      <w:r>
        <w:rPr>
          <w:rFonts w:hint="eastAsia" w:ascii="仿宋_GB2312" w:eastAsia="仿宋_GB2312"/>
          <w:sz w:val="32"/>
          <w:szCs w:val="32"/>
        </w:rPr>
        <w:t>安排政府采购预算具体内容见下表。</w:t>
      </w:r>
    </w:p>
    <w:p>
      <w:pPr>
        <w:jc w:val="center"/>
        <w:outlineLvl w:val="0"/>
        <w:rPr>
          <w:rFonts w:hint="eastAsia"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lang w:val="en-US" w:eastAsia="zh-CN"/>
        </w:rPr>
        <w:t>单位</w:t>
      </w:r>
      <w:r>
        <w:rPr>
          <w:rFonts w:hint="eastAsia" w:ascii="仿宋_GB2312" w:eastAsia="仿宋_GB2312"/>
          <w:b/>
          <w:sz w:val="32"/>
          <w:szCs w:val="32"/>
        </w:rPr>
        <w:t>政府采购预算</w:t>
      </w:r>
    </w:p>
    <w:tbl>
      <w:tblPr>
        <w:tblStyle w:val="2"/>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89"/>
        <w:gridCol w:w="857"/>
        <w:gridCol w:w="971"/>
        <w:gridCol w:w="1062"/>
        <w:gridCol w:w="971"/>
        <w:gridCol w:w="584"/>
        <w:gridCol w:w="1004"/>
        <w:gridCol w:w="857"/>
        <w:gridCol w:w="971"/>
        <w:gridCol w:w="971"/>
        <w:gridCol w:w="971"/>
        <w:gridCol w:w="972"/>
        <w:gridCol w:w="972"/>
        <w:gridCol w:w="9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39" w:type="pct"/>
            <w:gridSpan w:val="7"/>
            <w:tcBorders>
              <w:top w:val="single" w:color="FFFFFF" w:sz="6" w:space="0"/>
              <w:left w:val="single" w:color="FFFFFF" w:sz="6" w:space="0"/>
              <w:right w:val="single" w:color="FFFFFF" w:sz="6" w:space="0"/>
            </w:tcBorders>
            <w:noWrap w:val="0"/>
            <w:vAlign w:val="center"/>
          </w:tcPr>
          <w:p>
            <w:pPr>
              <w:spacing w:line="300" w:lineRule="exact"/>
              <w:jc w:val="left"/>
              <w:rPr>
                <w:rFonts w:hint="eastAsia" w:ascii="仿宋" w:hAnsi="仿宋" w:eastAsia="仿宋" w:cs="仿宋"/>
                <w:sz w:val="24"/>
                <w:lang w:eastAsia="zh-CN"/>
              </w:rPr>
            </w:pPr>
            <w:r>
              <w:rPr>
                <w:rFonts w:hint="eastAsia" w:ascii="仿宋" w:hAnsi="仿宋" w:eastAsia="仿宋" w:cs="仿宋"/>
                <w:sz w:val="24"/>
              </w:rPr>
              <w:t>[</w:t>
            </w:r>
            <w:r>
              <w:rPr>
                <w:rFonts w:ascii="仿宋" w:hAnsi="仿宋" w:eastAsia="仿宋" w:cs="仿宋"/>
                <w:sz w:val="24"/>
              </w:rPr>
              <w:t>430</w:t>
            </w:r>
            <w:r>
              <w:rPr>
                <w:rFonts w:hint="eastAsia" w:ascii="仿宋" w:hAnsi="仿宋" w:eastAsia="仿宋" w:cs="仿宋"/>
                <w:sz w:val="24"/>
                <w:lang w:val="en-US" w:eastAsia="zh-CN"/>
              </w:rPr>
              <w:t>001</w:t>
            </w:r>
            <w:r>
              <w:rPr>
                <w:rFonts w:ascii="仿宋" w:hAnsi="仿宋" w:eastAsia="仿宋" w:cs="仿宋"/>
                <w:sz w:val="24"/>
              </w:rPr>
              <w:t>]</w:t>
            </w:r>
            <w:r>
              <w:rPr>
                <w:rFonts w:hint="eastAsia" w:ascii="仿宋" w:hAnsi="仿宋" w:eastAsia="仿宋" w:cs="仿宋"/>
                <w:sz w:val="24"/>
                <w:lang w:val="en-US" w:eastAsia="zh-CN"/>
              </w:rPr>
              <w:t>秦皇岛市山海关区</w:t>
            </w:r>
            <w:r>
              <w:rPr>
                <w:rFonts w:hint="eastAsia" w:ascii="仿宋" w:hAnsi="仿宋" w:eastAsia="仿宋" w:cs="仿宋"/>
                <w:sz w:val="24"/>
              </w:rPr>
              <w:t>机关事务</w:t>
            </w:r>
            <w:r>
              <w:rPr>
                <w:rFonts w:hint="eastAsia" w:ascii="仿宋" w:hAnsi="仿宋" w:eastAsia="仿宋" w:cs="仿宋"/>
                <w:sz w:val="24"/>
                <w:lang w:val="en-US" w:eastAsia="zh-CN"/>
              </w:rPr>
              <w:t>服务中心</w:t>
            </w:r>
          </w:p>
        </w:tc>
        <w:tc>
          <w:tcPr>
            <w:tcW w:w="2260" w:type="pct"/>
            <w:gridSpan w:val="7"/>
            <w:tcBorders>
              <w:top w:val="single" w:color="FFFFFF" w:sz="6" w:space="0"/>
              <w:left w:val="single" w:color="FFFFFF" w:sz="6" w:space="0"/>
              <w:right w:val="single" w:color="FFFFFF" w:sz="6" w:space="0"/>
            </w:tcBorders>
            <w:noWrap w:val="0"/>
            <w:vAlign w:val="center"/>
          </w:tcPr>
          <w:p>
            <w:pPr>
              <w:spacing w:line="300" w:lineRule="exact"/>
              <w:jc w:val="right"/>
              <w:rPr>
                <w:rFonts w:hint="eastAsia" w:ascii="仿宋" w:hAnsi="仿宋" w:eastAsia="仿宋" w:cs="仿宋"/>
                <w:sz w:val="24"/>
              </w:rPr>
            </w:pPr>
            <w:r>
              <w:rPr>
                <w:rFonts w:hint="eastAsia" w:ascii="仿宋" w:hAnsi="仿宋" w:eastAsia="仿宋" w:cs="仿宋"/>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74" w:type="pct"/>
            <w:gridSpan w:val="2"/>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政府采购项目来源</w:t>
            </w:r>
          </w:p>
        </w:tc>
        <w:tc>
          <w:tcPr>
            <w:tcW w:w="331" w:type="pct"/>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采购物品名称</w:t>
            </w:r>
          </w:p>
        </w:tc>
        <w:tc>
          <w:tcPr>
            <w:tcW w:w="362" w:type="pct"/>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政府采购目录序号</w:t>
            </w:r>
          </w:p>
        </w:tc>
        <w:tc>
          <w:tcPr>
            <w:tcW w:w="331" w:type="pct"/>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数量  单位</w:t>
            </w:r>
          </w:p>
        </w:tc>
        <w:tc>
          <w:tcPr>
            <w:tcW w:w="199" w:type="pct"/>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数量</w:t>
            </w:r>
          </w:p>
        </w:tc>
        <w:tc>
          <w:tcPr>
            <w:tcW w:w="341" w:type="pct"/>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单价</w:t>
            </w:r>
          </w:p>
        </w:tc>
        <w:tc>
          <w:tcPr>
            <w:tcW w:w="2260" w:type="pct"/>
            <w:gridSpan w:val="7"/>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82" w:type="pct"/>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项目名称</w:t>
            </w:r>
          </w:p>
        </w:tc>
        <w:tc>
          <w:tcPr>
            <w:tcW w:w="292" w:type="pct"/>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预算资金</w:t>
            </w:r>
          </w:p>
        </w:tc>
        <w:tc>
          <w:tcPr>
            <w:tcW w:w="331" w:type="pct"/>
            <w:vMerge w:val="continue"/>
            <w:noWrap w:val="0"/>
            <w:vAlign w:val="center"/>
          </w:tcPr>
          <w:p>
            <w:pPr>
              <w:spacing w:line="300" w:lineRule="exact"/>
              <w:jc w:val="left"/>
              <w:outlineLvl w:val="0"/>
              <w:rPr>
                <w:rFonts w:hint="eastAsia" w:ascii="仿宋_GB2312" w:hAnsi="仿宋" w:eastAsia="仿宋_GB2312" w:cs="仿宋"/>
              </w:rPr>
            </w:pPr>
          </w:p>
        </w:tc>
        <w:tc>
          <w:tcPr>
            <w:tcW w:w="362" w:type="pct"/>
            <w:vMerge w:val="continue"/>
            <w:noWrap w:val="0"/>
            <w:vAlign w:val="center"/>
          </w:tcPr>
          <w:p>
            <w:pPr>
              <w:spacing w:line="300" w:lineRule="exact"/>
              <w:jc w:val="left"/>
              <w:outlineLvl w:val="0"/>
              <w:rPr>
                <w:rFonts w:hint="eastAsia" w:ascii="仿宋_GB2312" w:hAnsi="仿宋" w:eastAsia="仿宋_GB2312" w:cs="仿宋"/>
              </w:rPr>
            </w:pPr>
          </w:p>
        </w:tc>
        <w:tc>
          <w:tcPr>
            <w:tcW w:w="331" w:type="pct"/>
            <w:vMerge w:val="continue"/>
            <w:noWrap w:val="0"/>
            <w:vAlign w:val="center"/>
          </w:tcPr>
          <w:p>
            <w:pPr>
              <w:spacing w:line="300" w:lineRule="exact"/>
              <w:jc w:val="left"/>
              <w:outlineLvl w:val="0"/>
              <w:rPr>
                <w:rFonts w:hint="eastAsia" w:ascii="仿宋_GB2312" w:hAnsi="仿宋" w:eastAsia="仿宋_GB2312" w:cs="仿宋"/>
              </w:rPr>
            </w:pPr>
          </w:p>
        </w:tc>
        <w:tc>
          <w:tcPr>
            <w:tcW w:w="199" w:type="pct"/>
            <w:vMerge w:val="continue"/>
            <w:noWrap w:val="0"/>
            <w:vAlign w:val="center"/>
          </w:tcPr>
          <w:p>
            <w:pPr>
              <w:spacing w:line="300" w:lineRule="exact"/>
              <w:jc w:val="left"/>
              <w:outlineLvl w:val="0"/>
              <w:rPr>
                <w:rFonts w:hint="eastAsia" w:ascii="仿宋_GB2312" w:hAnsi="仿宋" w:eastAsia="仿宋_GB2312" w:cs="仿宋"/>
              </w:rPr>
            </w:pPr>
          </w:p>
        </w:tc>
        <w:tc>
          <w:tcPr>
            <w:tcW w:w="341" w:type="pct"/>
            <w:vMerge w:val="continue"/>
            <w:noWrap w:val="0"/>
            <w:vAlign w:val="center"/>
          </w:tcPr>
          <w:p>
            <w:pPr>
              <w:spacing w:line="300" w:lineRule="exact"/>
              <w:jc w:val="left"/>
              <w:outlineLvl w:val="0"/>
              <w:rPr>
                <w:rFonts w:hint="eastAsia" w:ascii="仿宋_GB2312" w:hAnsi="仿宋" w:eastAsia="仿宋_GB2312" w:cs="仿宋"/>
              </w:rPr>
            </w:pPr>
          </w:p>
        </w:tc>
        <w:tc>
          <w:tcPr>
            <w:tcW w:w="292" w:type="pct"/>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总计</w:t>
            </w:r>
          </w:p>
        </w:tc>
        <w:tc>
          <w:tcPr>
            <w:tcW w:w="1655" w:type="pct"/>
            <w:gridSpan w:val="5"/>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当年</w:t>
            </w:r>
            <w:r>
              <w:rPr>
                <w:rFonts w:hint="eastAsia" w:ascii="仿宋_GB2312" w:hAnsi="仿宋" w:eastAsia="仿宋_GB2312" w:cs="仿宋"/>
                <w:b/>
                <w:lang w:val="en-US" w:eastAsia="zh-CN"/>
              </w:rPr>
              <w:t>单位</w:t>
            </w:r>
            <w:r>
              <w:rPr>
                <w:rFonts w:hint="eastAsia" w:ascii="仿宋_GB2312" w:hAnsi="仿宋" w:eastAsia="仿宋_GB2312" w:cs="仿宋"/>
                <w:b/>
              </w:rPr>
              <w:t>预算安排资金</w:t>
            </w:r>
          </w:p>
        </w:tc>
        <w:tc>
          <w:tcPr>
            <w:tcW w:w="312" w:type="pct"/>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82" w:type="pct"/>
            <w:vMerge w:val="continue"/>
            <w:noWrap w:val="0"/>
            <w:vAlign w:val="center"/>
          </w:tcPr>
          <w:p>
            <w:pPr>
              <w:spacing w:line="300" w:lineRule="exact"/>
              <w:jc w:val="left"/>
              <w:outlineLvl w:val="0"/>
              <w:rPr>
                <w:rFonts w:hint="eastAsia" w:ascii="仿宋_GB2312" w:hAnsi="仿宋" w:eastAsia="仿宋_GB2312" w:cs="仿宋"/>
              </w:rPr>
            </w:pPr>
          </w:p>
        </w:tc>
        <w:tc>
          <w:tcPr>
            <w:tcW w:w="292" w:type="pct"/>
            <w:vMerge w:val="continue"/>
            <w:noWrap w:val="0"/>
            <w:vAlign w:val="center"/>
          </w:tcPr>
          <w:p>
            <w:pPr>
              <w:spacing w:line="300" w:lineRule="exact"/>
              <w:jc w:val="left"/>
              <w:outlineLvl w:val="0"/>
              <w:rPr>
                <w:rFonts w:hint="eastAsia" w:ascii="仿宋_GB2312" w:hAnsi="仿宋" w:eastAsia="仿宋_GB2312" w:cs="仿宋"/>
              </w:rPr>
            </w:pPr>
          </w:p>
        </w:tc>
        <w:tc>
          <w:tcPr>
            <w:tcW w:w="331" w:type="pct"/>
            <w:vMerge w:val="continue"/>
            <w:noWrap w:val="0"/>
            <w:vAlign w:val="center"/>
          </w:tcPr>
          <w:p>
            <w:pPr>
              <w:spacing w:line="300" w:lineRule="exact"/>
              <w:jc w:val="left"/>
              <w:outlineLvl w:val="0"/>
              <w:rPr>
                <w:rFonts w:hint="eastAsia" w:ascii="仿宋_GB2312" w:hAnsi="仿宋" w:eastAsia="仿宋_GB2312" w:cs="仿宋"/>
              </w:rPr>
            </w:pPr>
          </w:p>
        </w:tc>
        <w:tc>
          <w:tcPr>
            <w:tcW w:w="362" w:type="pct"/>
            <w:vMerge w:val="continue"/>
            <w:noWrap w:val="0"/>
            <w:vAlign w:val="center"/>
          </w:tcPr>
          <w:p>
            <w:pPr>
              <w:spacing w:line="300" w:lineRule="exact"/>
              <w:jc w:val="left"/>
              <w:outlineLvl w:val="0"/>
              <w:rPr>
                <w:rFonts w:hint="eastAsia" w:ascii="仿宋_GB2312" w:hAnsi="仿宋" w:eastAsia="仿宋_GB2312" w:cs="仿宋"/>
              </w:rPr>
            </w:pPr>
          </w:p>
        </w:tc>
        <w:tc>
          <w:tcPr>
            <w:tcW w:w="331" w:type="pct"/>
            <w:vMerge w:val="continue"/>
            <w:noWrap w:val="0"/>
            <w:vAlign w:val="center"/>
          </w:tcPr>
          <w:p>
            <w:pPr>
              <w:spacing w:line="300" w:lineRule="exact"/>
              <w:jc w:val="left"/>
              <w:outlineLvl w:val="0"/>
              <w:rPr>
                <w:rFonts w:hint="eastAsia" w:ascii="仿宋_GB2312" w:hAnsi="仿宋" w:eastAsia="仿宋_GB2312" w:cs="仿宋"/>
              </w:rPr>
            </w:pPr>
          </w:p>
        </w:tc>
        <w:tc>
          <w:tcPr>
            <w:tcW w:w="199" w:type="pct"/>
            <w:vMerge w:val="continue"/>
            <w:noWrap w:val="0"/>
            <w:vAlign w:val="center"/>
          </w:tcPr>
          <w:p>
            <w:pPr>
              <w:spacing w:line="300" w:lineRule="exact"/>
              <w:jc w:val="left"/>
              <w:outlineLvl w:val="0"/>
              <w:rPr>
                <w:rFonts w:hint="eastAsia" w:ascii="仿宋_GB2312" w:hAnsi="仿宋" w:eastAsia="仿宋_GB2312" w:cs="仿宋"/>
              </w:rPr>
            </w:pPr>
          </w:p>
        </w:tc>
        <w:tc>
          <w:tcPr>
            <w:tcW w:w="341" w:type="pct"/>
            <w:vMerge w:val="continue"/>
            <w:noWrap w:val="0"/>
            <w:vAlign w:val="center"/>
          </w:tcPr>
          <w:p>
            <w:pPr>
              <w:spacing w:line="300" w:lineRule="exact"/>
              <w:jc w:val="left"/>
              <w:outlineLvl w:val="0"/>
              <w:rPr>
                <w:rFonts w:hint="eastAsia" w:ascii="仿宋_GB2312" w:hAnsi="仿宋" w:eastAsia="仿宋_GB2312" w:cs="仿宋"/>
              </w:rPr>
            </w:pPr>
          </w:p>
        </w:tc>
        <w:tc>
          <w:tcPr>
            <w:tcW w:w="292" w:type="pct"/>
            <w:vMerge w:val="continue"/>
            <w:noWrap w:val="0"/>
            <w:vAlign w:val="center"/>
          </w:tcPr>
          <w:p>
            <w:pPr>
              <w:spacing w:line="300" w:lineRule="exact"/>
              <w:jc w:val="left"/>
              <w:outlineLvl w:val="0"/>
              <w:rPr>
                <w:rFonts w:hint="eastAsia" w:ascii="仿宋_GB2312" w:hAnsi="仿宋" w:eastAsia="仿宋_GB2312" w:cs="仿宋"/>
              </w:rPr>
            </w:pPr>
          </w:p>
        </w:tc>
        <w:tc>
          <w:tcPr>
            <w:tcW w:w="331" w:type="pc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合计</w:t>
            </w:r>
          </w:p>
        </w:tc>
        <w:tc>
          <w:tcPr>
            <w:tcW w:w="331" w:type="pc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一般公共预算拨款</w:t>
            </w:r>
          </w:p>
        </w:tc>
        <w:tc>
          <w:tcPr>
            <w:tcW w:w="331" w:type="pc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基金预算拨款</w:t>
            </w:r>
          </w:p>
        </w:tc>
        <w:tc>
          <w:tcPr>
            <w:tcW w:w="331" w:type="pc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财政专户核拨</w:t>
            </w:r>
          </w:p>
        </w:tc>
        <w:tc>
          <w:tcPr>
            <w:tcW w:w="331" w:type="pc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其他来源收入</w:t>
            </w:r>
          </w:p>
        </w:tc>
        <w:tc>
          <w:tcPr>
            <w:tcW w:w="312" w:type="pct"/>
            <w:vMerge w:val="continue"/>
            <w:noWrap w:val="0"/>
            <w:vAlign w:val="center"/>
          </w:tcPr>
          <w:p>
            <w:pPr>
              <w:spacing w:line="300" w:lineRule="exact"/>
              <w:jc w:val="left"/>
              <w:outlineLvl w:val="0"/>
              <w:rPr>
                <w:rFonts w:hint="eastAsia" w:ascii="仿宋_GB2312" w:hAnsi="仿宋" w:eastAsia="仿宋_GB2312"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82" w:type="pct"/>
            <w:noWrap w:val="0"/>
            <w:vAlign w:val="center"/>
          </w:tcPr>
          <w:p>
            <w:pPr>
              <w:spacing w:line="300" w:lineRule="exact"/>
              <w:jc w:val="center"/>
              <w:rPr>
                <w:rFonts w:hint="eastAsia" w:ascii="仿宋_GB2312" w:hAnsi="仿宋" w:eastAsia="仿宋_GB2312" w:cs="仿宋"/>
                <w:b/>
              </w:rPr>
            </w:pPr>
          </w:p>
        </w:tc>
        <w:tc>
          <w:tcPr>
            <w:tcW w:w="292" w:type="pct"/>
            <w:noWrap w:val="0"/>
            <w:vAlign w:val="center"/>
          </w:tcPr>
          <w:p>
            <w:pPr>
              <w:spacing w:line="300" w:lineRule="exact"/>
              <w:jc w:val="right"/>
              <w:rPr>
                <w:rFonts w:hint="eastAsia" w:ascii="仿宋_GB2312" w:hAnsi="仿宋" w:eastAsia="仿宋_GB2312" w:cs="仿宋"/>
                <w:b/>
              </w:rPr>
            </w:pPr>
          </w:p>
        </w:tc>
        <w:tc>
          <w:tcPr>
            <w:tcW w:w="331" w:type="pct"/>
            <w:noWrap w:val="0"/>
            <w:vAlign w:val="center"/>
          </w:tcPr>
          <w:p>
            <w:pPr>
              <w:spacing w:line="300" w:lineRule="exact"/>
              <w:jc w:val="left"/>
              <w:rPr>
                <w:rFonts w:hint="eastAsia" w:ascii="仿宋_GB2312" w:hAnsi="仿宋" w:eastAsia="仿宋_GB2312" w:cs="仿宋"/>
                <w:b/>
              </w:rPr>
            </w:pPr>
          </w:p>
        </w:tc>
        <w:tc>
          <w:tcPr>
            <w:tcW w:w="362" w:type="pct"/>
            <w:noWrap w:val="0"/>
            <w:vAlign w:val="center"/>
          </w:tcPr>
          <w:p>
            <w:pPr>
              <w:spacing w:line="300" w:lineRule="exact"/>
              <w:jc w:val="left"/>
              <w:rPr>
                <w:rFonts w:hint="eastAsia" w:ascii="仿宋_GB2312" w:hAnsi="仿宋" w:eastAsia="仿宋_GB2312" w:cs="仿宋"/>
                <w:b/>
              </w:rPr>
            </w:pPr>
          </w:p>
        </w:tc>
        <w:tc>
          <w:tcPr>
            <w:tcW w:w="331" w:type="pct"/>
            <w:noWrap w:val="0"/>
            <w:vAlign w:val="center"/>
          </w:tcPr>
          <w:p>
            <w:pPr>
              <w:spacing w:line="300" w:lineRule="exact"/>
              <w:jc w:val="left"/>
              <w:rPr>
                <w:rFonts w:hint="eastAsia" w:ascii="仿宋_GB2312" w:hAnsi="仿宋" w:eastAsia="仿宋_GB2312" w:cs="仿宋"/>
                <w:b/>
              </w:rPr>
            </w:pPr>
          </w:p>
        </w:tc>
        <w:tc>
          <w:tcPr>
            <w:tcW w:w="199" w:type="pct"/>
            <w:noWrap w:val="0"/>
            <w:vAlign w:val="center"/>
          </w:tcPr>
          <w:p>
            <w:pPr>
              <w:spacing w:line="300" w:lineRule="exact"/>
              <w:jc w:val="right"/>
              <w:rPr>
                <w:rFonts w:hint="eastAsia" w:ascii="仿宋_GB2312" w:hAnsi="仿宋" w:eastAsia="仿宋_GB2312" w:cs="仿宋"/>
                <w:b/>
              </w:rPr>
            </w:pPr>
          </w:p>
        </w:tc>
        <w:tc>
          <w:tcPr>
            <w:tcW w:w="341" w:type="pct"/>
            <w:noWrap w:val="0"/>
            <w:vAlign w:val="center"/>
          </w:tcPr>
          <w:p>
            <w:pPr>
              <w:spacing w:line="300" w:lineRule="exact"/>
              <w:jc w:val="right"/>
              <w:rPr>
                <w:rFonts w:hint="eastAsia" w:ascii="仿宋_GB2312" w:hAnsi="仿宋" w:eastAsia="仿宋_GB2312" w:cs="仿宋"/>
                <w:b/>
              </w:rPr>
            </w:pPr>
          </w:p>
        </w:tc>
        <w:tc>
          <w:tcPr>
            <w:tcW w:w="292" w:type="pct"/>
            <w:noWrap w:val="0"/>
            <w:vAlign w:val="center"/>
          </w:tcPr>
          <w:p>
            <w:pPr>
              <w:spacing w:line="300" w:lineRule="exact"/>
              <w:jc w:val="right"/>
              <w:rPr>
                <w:rFonts w:hint="eastAsia" w:ascii="仿宋_GB2312" w:hAnsi="仿宋" w:eastAsia="仿宋_GB2312" w:cs="仿宋"/>
                <w:b/>
              </w:rPr>
            </w:pPr>
          </w:p>
        </w:tc>
        <w:tc>
          <w:tcPr>
            <w:tcW w:w="331" w:type="pct"/>
            <w:noWrap w:val="0"/>
            <w:vAlign w:val="center"/>
          </w:tcPr>
          <w:p>
            <w:pPr>
              <w:spacing w:line="300" w:lineRule="exact"/>
              <w:jc w:val="right"/>
              <w:rPr>
                <w:rFonts w:hint="eastAsia" w:ascii="仿宋_GB2312" w:hAnsi="仿宋" w:eastAsia="仿宋_GB2312" w:cs="仿宋"/>
                <w:b/>
              </w:rPr>
            </w:pPr>
          </w:p>
        </w:tc>
        <w:tc>
          <w:tcPr>
            <w:tcW w:w="331" w:type="pct"/>
            <w:noWrap w:val="0"/>
            <w:vAlign w:val="center"/>
          </w:tcPr>
          <w:p>
            <w:pPr>
              <w:spacing w:line="300" w:lineRule="exact"/>
              <w:jc w:val="right"/>
              <w:rPr>
                <w:rFonts w:hint="eastAsia" w:ascii="仿宋_GB2312" w:hAnsi="仿宋" w:eastAsia="仿宋_GB2312" w:cs="仿宋"/>
                <w:b/>
              </w:rPr>
            </w:pPr>
          </w:p>
        </w:tc>
        <w:tc>
          <w:tcPr>
            <w:tcW w:w="331" w:type="pct"/>
            <w:noWrap w:val="0"/>
            <w:vAlign w:val="center"/>
          </w:tcPr>
          <w:p>
            <w:pPr>
              <w:spacing w:line="300" w:lineRule="exact"/>
              <w:jc w:val="right"/>
              <w:rPr>
                <w:rFonts w:hint="eastAsia" w:ascii="仿宋_GB2312" w:hAnsi="仿宋" w:eastAsia="仿宋_GB2312" w:cs="仿宋"/>
                <w:b/>
              </w:rPr>
            </w:pPr>
          </w:p>
        </w:tc>
        <w:tc>
          <w:tcPr>
            <w:tcW w:w="331" w:type="pct"/>
            <w:noWrap w:val="0"/>
            <w:vAlign w:val="center"/>
          </w:tcPr>
          <w:p>
            <w:pPr>
              <w:spacing w:line="300" w:lineRule="exact"/>
              <w:jc w:val="right"/>
              <w:rPr>
                <w:rFonts w:hint="eastAsia" w:ascii="仿宋_GB2312" w:hAnsi="仿宋" w:eastAsia="仿宋_GB2312" w:cs="仿宋"/>
                <w:b/>
              </w:rPr>
            </w:pPr>
          </w:p>
        </w:tc>
        <w:tc>
          <w:tcPr>
            <w:tcW w:w="331" w:type="pct"/>
            <w:noWrap w:val="0"/>
            <w:vAlign w:val="center"/>
          </w:tcPr>
          <w:p>
            <w:pPr>
              <w:spacing w:line="300" w:lineRule="exact"/>
              <w:jc w:val="right"/>
              <w:rPr>
                <w:rFonts w:hint="eastAsia" w:ascii="仿宋_GB2312" w:hAnsi="仿宋" w:eastAsia="仿宋_GB2312" w:cs="仿宋"/>
                <w:b/>
              </w:rPr>
            </w:pPr>
          </w:p>
        </w:tc>
        <w:tc>
          <w:tcPr>
            <w:tcW w:w="312" w:type="pct"/>
            <w:noWrap w:val="0"/>
            <w:vAlign w:val="center"/>
          </w:tcPr>
          <w:p>
            <w:pPr>
              <w:spacing w:line="300" w:lineRule="exact"/>
              <w:jc w:val="right"/>
              <w:rPr>
                <w:rFonts w:hint="eastAsia" w:ascii="仿宋_GB2312" w:hAnsi="仿宋" w:eastAsia="仿宋_GB2312"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82" w:type="pct"/>
            <w:noWrap w:val="0"/>
            <w:vAlign w:val="center"/>
          </w:tcPr>
          <w:p>
            <w:pPr>
              <w:spacing w:line="300" w:lineRule="exact"/>
              <w:jc w:val="left"/>
              <w:rPr>
                <w:rFonts w:hint="eastAsia" w:ascii="仿宋" w:hAnsi="仿宋" w:eastAsia="仿宋" w:cs="仿宋"/>
              </w:rPr>
            </w:pPr>
          </w:p>
        </w:tc>
        <w:tc>
          <w:tcPr>
            <w:tcW w:w="292" w:type="pct"/>
            <w:noWrap w:val="0"/>
            <w:vAlign w:val="center"/>
          </w:tcPr>
          <w:p>
            <w:pPr>
              <w:spacing w:line="300" w:lineRule="exact"/>
              <w:jc w:val="right"/>
              <w:rPr>
                <w:rFonts w:hint="eastAsia" w:ascii="仿宋" w:hAnsi="仿宋" w:eastAsia="仿宋" w:cs="仿宋"/>
              </w:rPr>
            </w:pPr>
          </w:p>
        </w:tc>
        <w:tc>
          <w:tcPr>
            <w:tcW w:w="331" w:type="pct"/>
            <w:noWrap w:val="0"/>
            <w:vAlign w:val="center"/>
          </w:tcPr>
          <w:p>
            <w:pPr>
              <w:spacing w:line="300" w:lineRule="exact"/>
              <w:jc w:val="left"/>
              <w:rPr>
                <w:rFonts w:hint="eastAsia" w:ascii="仿宋" w:hAnsi="仿宋" w:eastAsia="仿宋" w:cs="仿宋"/>
              </w:rPr>
            </w:pPr>
          </w:p>
        </w:tc>
        <w:tc>
          <w:tcPr>
            <w:tcW w:w="362" w:type="pct"/>
            <w:noWrap w:val="0"/>
            <w:vAlign w:val="center"/>
          </w:tcPr>
          <w:p>
            <w:pPr>
              <w:spacing w:line="300" w:lineRule="exact"/>
              <w:jc w:val="left"/>
              <w:rPr>
                <w:rFonts w:hint="eastAsia" w:ascii="仿宋" w:hAnsi="仿宋" w:eastAsia="仿宋" w:cs="仿宋"/>
              </w:rPr>
            </w:pPr>
          </w:p>
        </w:tc>
        <w:tc>
          <w:tcPr>
            <w:tcW w:w="331" w:type="pct"/>
            <w:noWrap w:val="0"/>
            <w:vAlign w:val="center"/>
          </w:tcPr>
          <w:p>
            <w:pPr>
              <w:spacing w:line="300" w:lineRule="exact"/>
              <w:jc w:val="left"/>
              <w:rPr>
                <w:rFonts w:hint="eastAsia" w:ascii="仿宋" w:hAnsi="仿宋" w:eastAsia="仿宋" w:cs="仿宋"/>
              </w:rPr>
            </w:pPr>
          </w:p>
        </w:tc>
        <w:tc>
          <w:tcPr>
            <w:tcW w:w="199" w:type="pct"/>
            <w:noWrap w:val="0"/>
            <w:vAlign w:val="center"/>
          </w:tcPr>
          <w:p>
            <w:pPr>
              <w:spacing w:line="300" w:lineRule="exact"/>
              <w:jc w:val="right"/>
              <w:rPr>
                <w:rFonts w:hint="eastAsia" w:ascii="仿宋" w:hAnsi="仿宋" w:eastAsia="仿宋" w:cs="仿宋"/>
              </w:rPr>
            </w:pPr>
          </w:p>
        </w:tc>
        <w:tc>
          <w:tcPr>
            <w:tcW w:w="341" w:type="pct"/>
            <w:noWrap w:val="0"/>
            <w:vAlign w:val="center"/>
          </w:tcPr>
          <w:p>
            <w:pPr>
              <w:spacing w:line="300" w:lineRule="exact"/>
              <w:jc w:val="right"/>
              <w:rPr>
                <w:rFonts w:hint="eastAsia" w:ascii="仿宋" w:hAnsi="仿宋" w:eastAsia="仿宋" w:cs="仿宋"/>
              </w:rPr>
            </w:pPr>
          </w:p>
        </w:tc>
        <w:tc>
          <w:tcPr>
            <w:tcW w:w="292" w:type="pct"/>
            <w:noWrap w:val="0"/>
            <w:vAlign w:val="center"/>
          </w:tcPr>
          <w:p>
            <w:pPr>
              <w:spacing w:line="300" w:lineRule="exact"/>
              <w:jc w:val="right"/>
              <w:rPr>
                <w:rFonts w:hint="eastAsia" w:ascii="仿宋" w:hAnsi="仿宋" w:eastAsia="仿宋" w:cs="仿宋"/>
              </w:rPr>
            </w:pPr>
          </w:p>
        </w:tc>
        <w:tc>
          <w:tcPr>
            <w:tcW w:w="331" w:type="pct"/>
            <w:noWrap w:val="0"/>
            <w:vAlign w:val="center"/>
          </w:tcPr>
          <w:p>
            <w:pPr>
              <w:spacing w:line="300" w:lineRule="exact"/>
              <w:jc w:val="right"/>
              <w:rPr>
                <w:rFonts w:hint="eastAsia" w:ascii="仿宋" w:hAnsi="仿宋" w:eastAsia="仿宋" w:cs="仿宋"/>
              </w:rPr>
            </w:pPr>
          </w:p>
        </w:tc>
        <w:tc>
          <w:tcPr>
            <w:tcW w:w="331" w:type="pct"/>
            <w:noWrap w:val="0"/>
            <w:vAlign w:val="center"/>
          </w:tcPr>
          <w:p>
            <w:pPr>
              <w:spacing w:line="300" w:lineRule="exact"/>
              <w:jc w:val="right"/>
              <w:rPr>
                <w:rFonts w:hint="eastAsia" w:ascii="仿宋" w:hAnsi="仿宋" w:eastAsia="仿宋" w:cs="仿宋"/>
              </w:rPr>
            </w:pPr>
          </w:p>
        </w:tc>
        <w:tc>
          <w:tcPr>
            <w:tcW w:w="331" w:type="pct"/>
            <w:noWrap w:val="0"/>
            <w:vAlign w:val="center"/>
          </w:tcPr>
          <w:p>
            <w:pPr>
              <w:spacing w:line="300" w:lineRule="exact"/>
              <w:jc w:val="right"/>
              <w:rPr>
                <w:rFonts w:hint="eastAsia" w:ascii="仿宋" w:hAnsi="仿宋" w:eastAsia="仿宋" w:cs="仿宋"/>
              </w:rPr>
            </w:pPr>
          </w:p>
        </w:tc>
        <w:tc>
          <w:tcPr>
            <w:tcW w:w="331" w:type="pct"/>
            <w:noWrap w:val="0"/>
            <w:vAlign w:val="center"/>
          </w:tcPr>
          <w:p>
            <w:pPr>
              <w:spacing w:line="300" w:lineRule="exact"/>
              <w:jc w:val="right"/>
              <w:rPr>
                <w:rFonts w:hint="eastAsia" w:ascii="仿宋" w:hAnsi="仿宋" w:eastAsia="仿宋" w:cs="仿宋"/>
              </w:rPr>
            </w:pPr>
          </w:p>
        </w:tc>
        <w:tc>
          <w:tcPr>
            <w:tcW w:w="331" w:type="pct"/>
            <w:noWrap w:val="0"/>
            <w:vAlign w:val="center"/>
          </w:tcPr>
          <w:p>
            <w:pPr>
              <w:spacing w:line="300" w:lineRule="exact"/>
              <w:jc w:val="right"/>
              <w:rPr>
                <w:rFonts w:hint="eastAsia" w:ascii="仿宋" w:hAnsi="仿宋" w:eastAsia="仿宋" w:cs="仿宋"/>
              </w:rPr>
            </w:pPr>
          </w:p>
        </w:tc>
        <w:tc>
          <w:tcPr>
            <w:tcW w:w="312" w:type="pct"/>
            <w:noWrap w:val="0"/>
            <w:vAlign w:val="center"/>
          </w:tcPr>
          <w:p>
            <w:pPr>
              <w:spacing w:line="300" w:lineRule="exact"/>
              <w:jc w:val="right"/>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82" w:type="pct"/>
            <w:noWrap w:val="0"/>
            <w:vAlign w:val="center"/>
          </w:tcPr>
          <w:p>
            <w:pPr>
              <w:spacing w:line="300" w:lineRule="exact"/>
              <w:jc w:val="left"/>
              <w:rPr>
                <w:rFonts w:hint="eastAsia" w:ascii="仿宋" w:hAnsi="仿宋" w:eastAsia="仿宋" w:cs="仿宋"/>
              </w:rPr>
            </w:pPr>
          </w:p>
        </w:tc>
        <w:tc>
          <w:tcPr>
            <w:tcW w:w="292" w:type="pct"/>
            <w:noWrap w:val="0"/>
            <w:vAlign w:val="center"/>
          </w:tcPr>
          <w:p>
            <w:pPr>
              <w:spacing w:line="300" w:lineRule="exact"/>
              <w:jc w:val="right"/>
              <w:rPr>
                <w:rFonts w:hint="eastAsia" w:ascii="仿宋" w:hAnsi="仿宋" w:eastAsia="仿宋" w:cs="仿宋"/>
              </w:rPr>
            </w:pPr>
          </w:p>
        </w:tc>
        <w:tc>
          <w:tcPr>
            <w:tcW w:w="331" w:type="pct"/>
            <w:noWrap w:val="0"/>
            <w:vAlign w:val="center"/>
          </w:tcPr>
          <w:p>
            <w:pPr>
              <w:spacing w:line="300" w:lineRule="exact"/>
              <w:jc w:val="left"/>
              <w:rPr>
                <w:rFonts w:hint="eastAsia" w:ascii="仿宋" w:hAnsi="仿宋" w:eastAsia="仿宋" w:cs="仿宋"/>
              </w:rPr>
            </w:pPr>
          </w:p>
        </w:tc>
        <w:tc>
          <w:tcPr>
            <w:tcW w:w="362" w:type="pct"/>
            <w:noWrap w:val="0"/>
            <w:vAlign w:val="center"/>
          </w:tcPr>
          <w:p>
            <w:pPr>
              <w:spacing w:line="300" w:lineRule="exact"/>
              <w:jc w:val="left"/>
              <w:rPr>
                <w:rFonts w:hint="eastAsia" w:ascii="仿宋" w:hAnsi="仿宋" w:eastAsia="仿宋" w:cs="仿宋"/>
              </w:rPr>
            </w:pPr>
          </w:p>
        </w:tc>
        <w:tc>
          <w:tcPr>
            <w:tcW w:w="331" w:type="pct"/>
            <w:noWrap w:val="0"/>
            <w:vAlign w:val="center"/>
          </w:tcPr>
          <w:p>
            <w:pPr>
              <w:spacing w:line="300" w:lineRule="exact"/>
              <w:jc w:val="left"/>
              <w:rPr>
                <w:rFonts w:hint="eastAsia" w:ascii="仿宋" w:hAnsi="仿宋" w:eastAsia="仿宋" w:cs="仿宋"/>
              </w:rPr>
            </w:pPr>
          </w:p>
        </w:tc>
        <w:tc>
          <w:tcPr>
            <w:tcW w:w="199" w:type="pct"/>
            <w:noWrap w:val="0"/>
            <w:vAlign w:val="center"/>
          </w:tcPr>
          <w:p>
            <w:pPr>
              <w:spacing w:line="300" w:lineRule="exact"/>
              <w:jc w:val="right"/>
              <w:rPr>
                <w:rFonts w:hint="eastAsia" w:ascii="仿宋" w:hAnsi="仿宋" w:eastAsia="仿宋" w:cs="仿宋"/>
              </w:rPr>
            </w:pPr>
          </w:p>
        </w:tc>
        <w:tc>
          <w:tcPr>
            <w:tcW w:w="341" w:type="pct"/>
            <w:noWrap w:val="0"/>
            <w:vAlign w:val="center"/>
          </w:tcPr>
          <w:p>
            <w:pPr>
              <w:spacing w:line="300" w:lineRule="exact"/>
              <w:jc w:val="right"/>
              <w:rPr>
                <w:rFonts w:hint="eastAsia" w:ascii="仿宋" w:hAnsi="仿宋" w:eastAsia="仿宋" w:cs="仿宋"/>
              </w:rPr>
            </w:pPr>
          </w:p>
        </w:tc>
        <w:tc>
          <w:tcPr>
            <w:tcW w:w="292" w:type="pct"/>
            <w:noWrap w:val="0"/>
            <w:vAlign w:val="center"/>
          </w:tcPr>
          <w:p>
            <w:pPr>
              <w:spacing w:line="300" w:lineRule="exact"/>
              <w:jc w:val="right"/>
              <w:rPr>
                <w:rFonts w:hint="eastAsia" w:ascii="仿宋" w:hAnsi="仿宋" w:eastAsia="仿宋" w:cs="仿宋"/>
              </w:rPr>
            </w:pPr>
          </w:p>
        </w:tc>
        <w:tc>
          <w:tcPr>
            <w:tcW w:w="331" w:type="pct"/>
            <w:noWrap w:val="0"/>
            <w:vAlign w:val="center"/>
          </w:tcPr>
          <w:p>
            <w:pPr>
              <w:spacing w:line="300" w:lineRule="exact"/>
              <w:jc w:val="right"/>
              <w:rPr>
                <w:rFonts w:hint="eastAsia" w:ascii="仿宋" w:hAnsi="仿宋" w:eastAsia="仿宋" w:cs="仿宋"/>
              </w:rPr>
            </w:pPr>
          </w:p>
        </w:tc>
        <w:tc>
          <w:tcPr>
            <w:tcW w:w="331" w:type="pct"/>
            <w:noWrap w:val="0"/>
            <w:vAlign w:val="center"/>
          </w:tcPr>
          <w:p>
            <w:pPr>
              <w:spacing w:line="300" w:lineRule="exact"/>
              <w:jc w:val="right"/>
              <w:rPr>
                <w:rFonts w:hint="eastAsia" w:ascii="仿宋" w:hAnsi="仿宋" w:eastAsia="仿宋" w:cs="仿宋"/>
              </w:rPr>
            </w:pPr>
          </w:p>
        </w:tc>
        <w:tc>
          <w:tcPr>
            <w:tcW w:w="331" w:type="pct"/>
            <w:noWrap w:val="0"/>
            <w:vAlign w:val="center"/>
          </w:tcPr>
          <w:p>
            <w:pPr>
              <w:spacing w:line="300" w:lineRule="exact"/>
              <w:jc w:val="right"/>
              <w:rPr>
                <w:rFonts w:hint="eastAsia" w:ascii="仿宋" w:hAnsi="仿宋" w:eastAsia="仿宋" w:cs="仿宋"/>
              </w:rPr>
            </w:pPr>
          </w:p>
        </w:tc>
        <w:tc>
          <w:tcPr>
            <w:tcW w:w="331" w:type="pct"/>
            <w:noWrap w:val="0"/>
            <w:vAlign w:val="center"/>
          </w:tcPr>
          <w:p>
            <w:pPr>
              <w:spacing w:line="300" w:lineRule="exact"/>
              <w:jc w:val="right"/>
              <w:rPr>
                <w:rFonts w:hint="eastAsia" w:ascii="仿宋" w:hAnsi="仿宋" w:eastAsia="仿宋" w:cs="仿宋"/>
              </w:rPr>
            </w:pPr>
          </w:p>
        </w:tc>
        <w:tc>
          <w:tcPr>
            <w:tcW w:w="331" w:type="pct"/>
            <w:noWrap w:val="0"/>
            <w:vAlign w:val="center"/>
          </w:tcPr>
          <w:p>
            <w:pPr>
              <w:spacing w:line="300" w:lineRule="exact"/>
              <w:jc w:val="right"/>
              <w:rPr>
                <w:rFonts w:hint="eastAsia" w:ascii="仿宋" w:hAnsi="仿宋" w:eastAsia="仿宋" w:cs="仿宋"/>
              </w:rPr>
            </w:pPr>
          </w:p>
        </w:tc>
        <w:tc>
          <w:tcPr>
            <w:tcW w:w="312" w:type="pct"/>
            <w:noWrap w:val="0"/>
            <w:vAlign w:val="center"/>
          </w:tcPr>
          <w:p>
            <w:pPr>
              <w:spacing w:line="300" w:lineRule="exact"/>
              <w:jc w:val="right"/>
              <w:rPr>
                <w:rFonts w:hint="eastAsia" w:ascii="仿宋" w:hAnsi="仿宋" w:eastAsia="仿宋" w:cs="仿宋"/>
              </w:rPr>
            </w:pPr>
          </w:p>
        </w:tc>
      </w:tr>
    </w:tbl>
    <w:p>
      <w:pPr>
        <w:jc w:val="left"/>
        <w:rPr>
          <w:rFonts w:hint="eastAsia" w:ascii="仿宋_GB2312" w:eastAsia="仿宋_GB2312"/>
          <w:sz w:val="32"/>
          <w:szCs w:val="32"/>
        </w:rPr>
      </w:pPr>
      <w:r>
        <w:rPr>
          <w:rFonts w:hint="eastAsia" w:ascii="仿宋_GB2312" w:eastAsia="仿宋_GB2312"/>
          <w:sz w:val="32"/>
          <w:szCs w:val="32"/>
        </w:rPr>
        <w:t>（无此项公开内容，空表列示。）</w:t>
      </w:r>
    </w:p>
    <w:p>
      <w:pPr>
        <w:jc w:val="left"/>
        <w:rPr>
          <w:rFonts w:ascii="黑体" w:hAnsi="黑体" w:eastAsia="黑体"/>
          <w:color w:val="000000"/>
          <w:sz w:val="32"/>
        </w:rPr>
      </w:pPr>
    </w:p>
    <w:p>
      <w:pPr>
        <w:ind w:firstLine="640" w:firstLineChars="200"/>
        <w:jc w:val="left"/>
        <w:rPr>
          <w:rFonts w:ascii="黑体" w:hAnsi="黑体" w:eastAsia="黑体"/>
          <w:color w:val="000000"/>
          <w:sz w:val="32"/>
        </w:rPr>
      </w:pPr>
      <w:r>
        <w:rPr>
          <w:rFonts w:hint="eastAsia" w:ascii="黑体" w:hAnsi="黑体" w:eastAsia="黑体"/>
          <w:color w:val="000000"/>
          <w:sz w:val="32"/>
          <w:lang w:val="en-US" w:eastAsia="zh-CN"/>
        </w:rPr>
        <w:t>七</w:t>
      </w:r>
      <w:r>
        <w:rPr>
          <w:rFonts w:ascii="黑体" w:hAnsi="黑体" w:eastAsia="黑体"/>
          <w:color w:val="000000"/>
          <w:sz w:val="32"/>
        </w:rPr>
        <w:t>、国有资产信息</w:t>
      </w:r>
    </w:p>
    <w:p>
      <w:pPr>
        <w:widowControl w:val="0"/>
        <w:spacing w:after="156" w:afterLines="50" w:line="360" w:lineRule="auto"/>
        <w:ind w:firstLine="640" w:firstLineChars="200"/>
        <w:rPr>
          <w:rFonts w:hint="eastAsia" w:ascii="仿宋_GB2312" w:eastAsia="仿宋_GB2312"/>
          <w:sz w:val="32"/>
          <w:szCs w:val="32"/>
        </w:rPr>
      </w:pPr>
      <w:bookmarkStart w:id="1" w:name="_Hlk62804774"/>
      <w:r>
        <w:rPr>
          <w:rFonts w:hint="eastAsia" w:ascii="仿宋_GB2312" w:eastAsia="仿宋_GB2312"/>
          <w:sz w:val="32"/>
          <w:szCs w:val="32"/>
        </w:rPr>
        <w:t>截至上年末，我单位固定资产总额</w:t>
      </w:r>
      <w:r>
        <w:rPr>
          <w:rFonts w:ascii="仿宋_GB2312" w:eastAsia="仿宋_GB2312"/>
          <w:sz w:val="32"/>
          <w:szCs w:val="32"/>
        </w:rPr>
        <w:t>3606077</w:t>
      </w:r>
      <w:r>
        <w:rPr>
          <w:rFonts w:hint="eastAsia" w:ascii="仿宋_GB2312" w:eastAsia="仿宋_GB2312"/>
          <w:sz w:val="32"/>
          <w:szCs w:val="32"/>
        </w:rPr>
        <w:t>元（详见下表），其中：房屋686257元，车辆49800元，单价在200000元以上设备0元，其他固定资产</w:t>
      </w:r>
      <w:r>
        <w:rPr>
          <w:rFonts w:ascii="仿宋_GB2312" w:eastAsia="仿宋_GB2312"/>
          <w:sz w:val="32"/>
          <w:szCs w:val="32"/>
        </w:rPr>
        <w:t>2870020</w:t>
      </w:r>
      <w:r>
        <w:rPr>
          <w:rFonts w:hint="eastAsia" w:ascii="仿宋_GB2312" w:eastAsia="仿宋_GB2312"/>
          <w:sz w:val="32"/>
          <w:szCs w:val="32"/>
        </w:rPr>
        <w:t>元。（包括通用设备</w:t>
      </w:r>
      <w:r>
        <w:rPr>
          <w:rFonts w:ascii="仿宋_GB2312" w:eastAsia="仿宋_GB2312"/>
          <w:sz w:val="32"/>
          <w:szCs w:val="32"/>
        </w:rPr>
        <w:t>571643</w:t>
      </w:r>
      <w:r>
        <w:rPr>
          <w:rFonts w:hint="eastAsia" w:ascii="仿宋_GB2312" w:eastAsia="仿宋_GB2312"/>
          <w:sz w:val="32"/>
          <w:szCs w:val="32"/>
        </w:rPr>
        <w:t>元、专用设备153801元、家具、用具等</w:t>
      </w:r>
      <w:r>
        <w:rPr>
          <w:rFonts w:ascii="仿宋_GB2312" w:eastAsia="仿宋_GB2312"/>
          <w:sz w:val="32"/>
          <w:szCs w:val="32"/>
        </w:rPr>
        <w:t>2144576</w:t>
      </w:r>
      <w:r>
        <w:rPr>
          <w:rFonts w:hint="eastAsia" w:ascii="仿宋_GB2312" w:eastAsia="仿宋_GB2312"/>
          <w:sz w:val="32"/>
          <w:szCs w:val="32"/>
        </w:rPr>
        <w:t>元）。本年度无新增固定资产预算。</w:t>
      </w:r>
    </w:p>
    <w:p>
      <w:pPr>
        <w:widowControl w:val="0"/>
        <w:spacing w:after="156" w:afterLines="50" w:line="360" w:lineRule="auto"/>
        <w:ind w:firstLine="640" w:firstLineChars="200"/>
        <w:rPr>
          <w:rFonts w:hint="eastAsia" w:ascii="仿宋_GB2312" w:eastAsia="仿宋_GB2312"/>
          <w:sz w:val="32"/>
          <w:szCs w:val="32"/>
        </w:rPr>
      </w:pPr>
    </w:p>
    <w:p>
      <w:pPr>
        <w:widowControl w:val="0"/>
        <w:spacing w:after="156" w:afterLines="50" w:line="360" w:lineRule="auto"/>
        <w:ind w:firstLine="640" w:firstLineChars="200"/>
        <w:rPr>
          <w:rFonts w:hint="eastAsia" w:ascii="仿宋_GB2312" w:eastAsia="仿宋_GB2312"/>
          <w:sz w:val="32"/>
          <w:szCs w:val="32"/>
        </w:rPr>
      </w:pPr>
    </w:p>
    <w:bookmarkEnd w:id="1"/>
    <w:tbl>
      <w:tblPr>
        <w:tblStyle w:val="2"/>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0"/>
            <w:vAlign w:val="center"/>
          </w:tcPr>
          <w:p>
            <w:pPr>
              <w:spacing w:line="300" w:lineRule="exact"/>
              <w:jc w:val="center"/>
              <w:rPr>
                <w:rFonts w:hint="eastAsia" w:ascii="仿宋" w:hAnsi="仿宋" w:eastAsia="仿宋" w:cs="仿宋"/>
                <w:sz w:val="24"/>
              </w:rPr>
            </w:pPr>
            <w:r>
              <w:rPr>
                <w:rFonts w:hint="eastAsia" w:ascii="仿宋_GB2312" w:eastAsia="仿宋_GB2312"/>
                <w:b/>
                <w:sz w:val="32"/>
                <w:szCs w:val="32"/>
                <w:lang w:val="en-US" w:eastAsia="zh-CN"/>
              </w:rPr>
              <w:t>单位固定资产占用情况表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0"/>
            <w:vAlign w:val="center"/>
          </w:tcPr>
          <w:p>
            <w:pPr>
              <w:spacing w:line="300" w:lineRule="exact"/>
              <w:jc w:val="left"/>
              <w:rPr>
                <w:rFonts w:hint="eastAsia" w:ascii="仿宋" w:hAnsi="仿宋" w:eastAsia="仿宋" w:cs="仿宋"/>
                <w:sz w:val="24"/>
                <w:lang w:eastAsia="zh-CN"/>
              </w:rPr>
            </w:pPr>
            <w:r>
              <w:rPr>
                <w:rFonts w:hint="eastAsia" w:ascii="仿宋" w:hAnsi="仿宋" w:eastAsia="仿宋" w:cs="仿宋"/>
                <w:sz w:val="24"/>
              </w:rPr>
              <w:t>编制</w:t>
            </w:r>
            <w:r>
              <w:rPr>
                <w:rFonts w:hint="eastAsia" w:ascii="仿宋" w:hAnsi="仿宋" w:eastAsia="仿宋" w:cs="仿宋"/>
                <w:sz w:val="24"/>
                <w:lang w:eastAsia="zh-CN"/>
              </w:rPr>
              <w:t>单位</w:t>
            </w:r>
            <w:r>
              <w:rPr>
                <w:rFonts w:hint="eastAsia" w:ascii="仿宋" w:hAnsi="仿宋" w:eastAsia="仿宋" w:cs="仿宋"/>
                <w:sz w:val="24"/>
              </w:rPr>
              <w:t>：[430</w:t>
            </w:r>
            <w:r>
              <w:rPr>
                <w:rFonts w:hint="eastAsia" w:ascii="仿宋" w:hAnsi="仿宋" w:eastAsia="仿宋" w:cs="仿宋"/>
                <w:sz w:val="24"/>
                <w:lang w:val="en-US" w:eastAsia="zh-CN"/>
              </w:rPr>
              <w:t>001</w:t>
            </w:r>
            <w:r>
              <w:rPr>
                <w:rFonts w:hint="eastAsia" w:ascii="仿宋" w:hAnsi="仿宋" w:eastAsia="仿宋" w:cs="仿宋"/>
                <w:sz w:val="24"/>
              </w:rPr>
              <w:t>]</w:t>
            </w:r>
            <w:r>
              <w:rPr>
                <w:rFonts w:hint="eastAsia" w:ascii="仿宋" w:hAnsi="仿宋" w:eastAsia="仿宋" w:cs="仿宋"/>
                <w:sz w:val="24"/>
                <w:lang w:val="en-US" w:eastAsia="zh-CN"/>
              </w:rPr>
              <w:t>秦皇岛市山海关区</w:t>
            </w:r>
            <w:r>
              <w:rPr>
                <w:rFonts w:hint="eastAsia" w:ascii="仿宋" w:hAnsi="仿宋" w:eastAsia="仿宋" w:cs="仿宋"/>
                <w:sz w:val="24"/>
              </w:rPr>
              <w:t>机关事务</w:t>
            </w:r>
            <w:r>
              <w:rPr>
                <w:rFonts w:hint="eastAsia" w:ascii="仿宋" w:hAnsi="仿宋" w:eastAsia="仿宋" w:cs="仿宋"/>
                <w:sz w:val="24"/>
                <w:lang w:val="en-US" w:eastAsia="zh-CN"/>
              </w:rPr>
              <w:t>服务中心</w:t>
            </w:r>
          </w:p>
        </w:tc>
        <w:tc>
          <w:tcPr>
            <w:tcW w:w="5103" w:type="dxa"/>
            <w:tcBorders>
              <w:top w:val="nil"/>
              <w:left w:val="nil"/>
              <w:bottom w:val="nil"/>
              <w:right w:val="nil"/>
            </w:tcBorders>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 xml:space="preserve">截止时间：2021年12月31日  </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sz w:val="24"/>
              </w:rPr>
              <w:t>项   目</w:t>
            </w:r>
          </w:p>
        </w:tc>
        <w:tc>
          <w:tcPr>
            <w:tcW w:w="3155"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sz w:val="24"/>
              </w:rPr>
              <w:t>数量</w:t>
            </w:r>
          </w:p>
        </w:tc>
        <w:tc>
          <w:tcPr>
            <w:tcW w:w="5103"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sz w:val="24"/>
              </w:rPr>
              <w:t>价值（金额单位：元）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资产总额</w:t>
            </w:r>
          </w:p>
        </w:tc>
        <w:tc>
          <w:tcPr>
            <w:tcW w:w="3155" w:type="dxa"/>
            <w:tcBorders>
              <w:top w:val="nil"/>
              <w:left w:val="nil"/>
              <w:bottom w:val="single" w:color="auto" w:sz="4" w:space="0"/>
              <w:right w:val="single" w:color="auto" w:sz="4" w:space="0"/>
            </w:tcBorders>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1801</w:t>
            </w:r>
          </w:p>
        </w:tc>
        <w:tc>
          <w:tcPr>
            <w:tcW w:w="5103" w:type="dxa"/>
            <w:tcBorders>
              <w:top w:val="nil"/>
              <w:left w:val="nil"/>
              <w:bottom w:val="single" w:color="auto" w:sz="4" w:space="0"/>
              <w:right w:val="single" w:color="auto" w:sz="4" w:space="0"/>
            </w:tcBorders>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3606077</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1、房屋（平方米）</w:t>
            </w:r>
          </w:p>
        </w:tc>
        <w:tc>
          <w:tcPr>
            <w:tcW w:w="3155" w:type="dxa"/>
            <w:tcBorders>
              <w:top w:val="nil"/>
              <w:left w:val="nil"/>
              <w:bottom w:val="single" w:color="auto" w:sz="4" w:space="0"/>
              <w:right w:val="single" w:color="auto" w:sz="4" w:space="0"/>
            </w:tcBorders>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160</w:t>
            </w:r>
          </w:p>
        </w:tc>
        <w:tc>
          <w:tcPr>
            <w:tcW w:w="5103" w:type="dxa"/>
            <w:tcBorders>
              <w:top w:val="nil"/>
              <w:left w:val="nil"/>
              <w:bottom w:val="single" w:color="auto" w:sz="4" w:space="0"/>
              <w:right w:val="single" w:color="auto" w:sz="4" w:space="0"/>
            </w:tcBorders>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686257</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2、车辆（台、辆）</w:t>
            </w:r>
          </w:p>
        </w:tc>
        <w:tc>
          <w:tcPr>
            <w:tcW w:w="3155" w:type="dxa"/>
            <w:tcBorders>
              <w:top w:val="nil"/>
              <w:left w:val="nil"/>
              <w:bottom w:val="single" w:color="auto" w:sz="4" w:space="0"/>
              <w:right w:val="single" w:color="auto" w:sz="4" w:space="0"/>
            </w:tcBorders>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1</w:t>
            </w:r>
          </w:p>
        </w:tc>
        <w:tc>
          <w:tcPr>
            <w:tcW w:w="5103" w:type="dxa"/>
            <w:tcBorders>
              <w:top w:val="nil"/>
              <w:left w:val="nil"/>
              <w:bottom w:val="single" w:color="auto" w:sz="4" w:space="0"/>
              <w:right w:val="single" w:color="auto" w:sz="4" w:space="0"/>
            </w:tcBorders>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49800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3、单价在20万元以上设备</w:t>
            </w:r>
          </w:p>
        </w:tc>
        <w:tc>
          <w:tcPr>
            <w:tcW w:w="3155" w:type="dxa"/>
            <w:tcBorders>
              <w:top w:val="nil"/>
              <w:left w:val="nil"/>
              <w:bottom w:val="single" w:color="auto" w:sz="4" w:space="0"/>
              <w:right w:val="single" w:color="auto" w:sz="4" w:space="0"/>
            </w:tcBorders>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0</w:t>
            </w:r>
          </w:p>
        </w:tc>
        <w:tc>
          <w:tcPr>
            <w:tcW w:w="5103" w:type="dxa"/>
            <w:tcBorders>
              <w:top w:val="nil"/>
              <w:left w:val="nil"/>
              <w:bottom w:val="single" w:color="auto" w:sz="4" w:space="0"/>
              <w:right w:val="single" w:color="auto" w:sz="4" w:space="0"/>
            </w:tcBorders>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4、其他固定资产</w:t>
            </w:r>
          </w:p>
        </w:tc>
        <w:tc>
          <w:tcPr>
            <w:tcW w:w="3155" w:type="dxa"/>
            <w:tcBorders>
              <w:top w:val="nil"/>
              <w:left w:val="nil"/>
              <w:bottom w:val="single" w:color="auto" w:sz="4" w:space="0"/>
              <w:right w:val="single" w:color="auto" w:sz="4" w:space="0"/>
            </w:tcBorders>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1800</w:t>
            </w:r>
          </w:p>
        </w:tc>
        <w:tc>
          <w:tcPr>
            <w:tcW w:w="5103" w:type="dxa"/>
            <w:tcBorders>
              <w:top w:val="nil"/>
              <w:left w:val="nil"/>
              <w:bottom w:val="single" w:color="auto" w:sz="4" w:space="0"/>
              <w:right w:val="single" w:color="auto" w:sz="4" w:space="0"/>
            </w:tcBorders>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2824100</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5、本年拟购固定资产总额</w:t>
            </w:r>
          </w:p>
        </w:tc>
        <w:tc>
          <w:tcPr>
            <w:tcW w:w="3155" w:type="dxa"/>
            <w:tcBorders>
              <w:top w:val="single" w:color="auto" w:sz="4" w:space="0"/>
              <w:left w:val="nil"/>
              <w:bottom w:val="single" w:color="auto" w:sz="4" w:space="0"/>
              <w:right w:val="single" w:color="auto" w:sz="4" w:space="0"/>
            </w:tcBorders>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0</w:t>
            </w:r>
          </w:p>
        </w:tc>
        <w:tc>
          <w:tcPr>
            <w:tcW w:w="5103" w:type="dxa"/>
            <w:tcBorders>
              <w:top w:val="single" w:color="auto" w:sz="4" w:space="0"/>
              <w:left w:val="nil"/>
              <w:bottom w:val="single" w:color="auto" w:sz="4" w:space="0"/>
              <w:right w:val="single" w:color="auto" w:sz="4" w:space="0"/>
            </w:tcBorders>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0</w:t>
            </w:r>
          </w:p>
        </w:tc>
      </w:tr>
    </w:tbl>
    <w:p>
      <w:pPr>
        <w:ind w:firstLine="640" w:firstLineChars="200"/>
        <w:jc w:val="left"/>
        <w:rPr>
          <w:rFonts w:ascii="黑体" w:hAnsi="黑体" w:eastAsia="黑体"/>
          <w:color w:val="000000"/>
          <w:sz w:val="32"/>
        </w:rPr>
      </w:pPr>
      <w:r>
        <w:rPr>
          <w:rFonts w:hint="eastAsia" w:ascii="黑体" w:hAnsi="黑体" w:eastAsia="黑体"/>
          <w:color w:val="000000"/>
          <w:sz w:val="32"/>
          <w:lang w:val="en-US" w:eastAsia="zh-CN"/>
        </w:rPr>
        <w:t>八</w:t>
      </w:r>
      <w:r>
        <w:rPr>
          <w:rFonts w:ascii="黑体" w:hAnsi="黑体" w:eastAsia="黑体"/>
          <w:color w:val="000000"/>
          <w:sz w:val="32"/>
        </w:rPr>
        <w:t>、名词解释</w:t>
      </w:r>
    </w:p>
    <w:p>
      <w:pPr>
        <w:rPr>
          <w:rFonts w:hint="eastAsia" w:ascii="仿宋_GB2312" w:eastAsia="仿宋_GB2312"/>
          <w:sz w:val="32"/>
          <w:szCs w:val="32"/>
        </w:rPr>
      </w:pPr>
      <w:r>
        <w:rPr>
          <w:rFonts w:hint="eastAsia" w:ascii="Times New Roman" w:hAnsi="Times New Roman"/>
          <w:b/>
          <w:color w:val="000000"/>
          <w:sz w:val="32"/>
        </w:rPr>
        <w:t xml:space="preserve">   </w:t>
      </w:r>
      <w:r>
        <w:rPr>
          <w:rFonts w:hint="eastAsia" w:ascii="仿宋" w:hAnsi="仿宋" w:eastAsia="仿宋" w:cs="仿宋"/>
          <w:b/>
          <w:color w:val="000000"/>
          <w:sz w:val="32"/>
        </w:rPr>
        <w:t xml:space="preserve"> </w:t>
      </w:r>
      <w:r>
        <w:rPr>
          <w:rFonts w:hint="eastAsia" w:ascii="仿宋_GB2312" w:eastAsia="仿宋_GB2312"/>
          <w:sz w:val="32"/>
          <w:szCs w:val="32"/>
        </w:rPr>
        <w:t>1、一般共预算拨款收入：指县级财政当年拨付的资金。</w:t>
      </w:r>
    </w:p>
    <w:p>
      <w:pPr>
        <w:jc w:val="left"/>
        <w:rPr>
          <w:rFonts w:hint="eastAsia" w:ascii="仿宋_GB2312" w:eastAsia="仿宋_GB2312"/>
          <w:sz w:val="32"/>
          <w:szCs w:val="32"/>
        </w:rPr>
      </w:pPr>
      <w:r>
        <w:rPr>
          <w:rFonts w:hint="eastAsia" w:ascii="仿宋_GB2312" w:eastAsia="仿宋_GB2312"/>
          <w:sz w:val="32"/>
          <w:szCs w:val="32"/>
        </w:rPr>
        <w:t xml:space="preserve">    2、事业收入：指事业单位开展专业业务活动及辅助活动所取得的收入。</w:t>
      </w:r>
    </w:p>
    <w:p>
      <w:pPr>
        <w:jc w:val="left"/>
        <w:rPr>
          <w:rFonts w:hint="eastAsia" w:ascii="仿宋_GB2312" w:eastAsia="仿宋_GB2312"/>
          <w:sz w:val="32"/>
          <w:szCs w:val="32"/>
        </w:rPr>
      </w:pPr>
      <w:r>
        <w:rPr>
          <w:rFonts w:hint="eastAsia" w:ascii="仿宋_GB2312" w:eastAsia="仿宋_GB2312"/>
          <w:sz w:val="32"/>
          <w:szCs w:val="32"/>
        </w:rPr>
        <w:t xml:space="preserve">    3、其他收入：指除上述“财政拨款收入”、“事业收入”等以外的收入。主要是按规定动用的租房收入、存款利息收入等。</w:t>
      </w:r>
    </w:p>
    <w:p>
      <w:pPr>
        <w:jc w:val="left"/>
        <w:rPr>
          <w:rFonts w:hint="eastAsia" w:ascii="仿宋_GB2312" w:eastAsia="仿宋_GB2312"/>
          <w:sz w:val="32"/>
          <w:szCs w:val="32"/>
        </w:rPr>
      </w:pPr>
      <w:r>
        <w:rPr>
          <w:rFonts w:hint="eastAsia" w:ascii="仿宋_GB2312" w:eastAsia="仿宋_GB2312"/>
          <w:sz w:val="32"/>
          <w:szCs w:val="32"/>
        </w:rPr>
        <w:t xml:space="preserve">    4、基本支出：指为保障机构正常运转、完成日常工作任务而发生的人员支出和公用支出。</w:t>
      </w:r>
    </w:p>
    <w:p>
      <w:pPr>
        <w:jc w:val="left"/>
        <w:rPr>
          <w:rFonts w:hint="eastAsia" w:ascii="仿宋_GB2312" w:eastAsia="仿宋_GB2312"/>
          <w:sz w:val="32"/>
          <w:szCs w:val="32"/>
        </w:rPr>
      </w:pPr>
      <w:r>
        <w:rPr>
          <w:rFonts w:hint="eastAsia" w:ascii="仿宋_GB2312" w:eastAsia="仿宋_GB2312"/>
          <w:sz w:val="32"/>
          <w:szCs w:val="32"/>
        </w:rPr>
        <w:t xml:space="preserve">    5、项目支出：指在基本支出之外为完成特定行政任务和事业发展目标所发生的支出。</w:t>
      </w:r>
    </w:p>
    <w:p>
      <w:pPr>
        <w:jc w:val="left"/>
        <w:rPr>
          <w:rFonts w:hint="eastAsia" w:ascii="仿宋_GB2312" w:eastAsia="仿宋_GB2312"/>
          <w:sz w:val="32"/>
          <w:szCs w:val="32"/>
        </w:rPr>
      </w:pPr>
      <w:r>
        <w:rPr>
          <w:rFonts w:hint="eastAsia" w:ascii="仿宋_GB2312" w:eastAsia="仿宋_GB2312"/>
          <w:sz w:val="32"/>
          <w:szCs w:val="32"/>
        </w:rPr>
        <w:t xml:space="preserve">    6、“三公”经费：纳入县级财政预算管理的“三公”经费，是指县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2"/>
        <w:rPr>
          <w:rFonts w:hint="eastAsia" w:ascii="仿宋_GB2312" w:eastAsia="仿宋_GB2312"/>
          <w:sz w:val="32"/>
          <w:szCs w:val="32"/>
        </w:rPr>
      </w:pPr>
      <w:r>
        <w:rPr>
          <w:rFonts w:hint="eastAsia" w:ascii="仿宋_GB2312" w:eastAsia="仿宋_GB2312"/>
          <w:sz w:val="32"/>
          <w:szCs w:val="32"/>
        </w:rPr>
        <w:t>7、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黑体" w:hAnsi="黑体" w:eastAsia="黑体"/>
          <w:color w:val="000000"/>
          <w:sz w:val="32"/>
        </w:rPr>
      </w:pPr>
      <w:r>
        <w:rPr>
          <w:rFonts w:hint="eastAsia" w:ascii="黑体" w:hAnsi="黑体" w:eastAsia="黑体"/>
          <w:color w:val="000000"/>
          <w:sz w:val="32"/>
          <w:lang w:val="en-US" w:eastAsia="zh-CN"/>
        </w:rPr>
        <w:t>九</w:t>
      </w:r>
      <w:r>
        <w:rPr>
          <w:rFonts w:ascii="黑体" w:hAnsi="黑体" w:eastAsia="黑体"/>
          <w:color w:val="000000"/>
          <w:sz w:val="32"/>
        </w:rPr>
        <w:t>、</w:t>
      </w:r>
      <w:r>
        <w:rPr>
          <w:rFonts w:hint="eastAsia" w:ascii="黑体" w:hAnsi="黑体" w:eastAsia="黑体"/>
          <w:color w:val="000000"/>
          <w:sz w:val="32"/>
        </w:rPr>
        <w:t>其他需要说明的事项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无其他需要说明的事项。</w:t>
      </w:r>
    </w:p>
    <w:p>
      <w:pPr>
        <w:jc w:val="left"/>
        <w:rPr>
          <w:rFonts w:hint="eastAsia" w:ascii="黑体" w:hAnsi="黑体" w:eastAsia="黑体"/>
          <w:color w:val="000000"/>
          <w:sz w:val="32"/>
        </w:rPr>
        <w:sectPr>
          <w:pgSz w:w="16840" w:h="11900" w:orient="landscape"/>
          <w:pgMar w:top="1304" w:right="1247" w:bottom="1304" w:left="1134" w:header="720" w:footer="720" w:gutter="0"/>
          <w:pgBorders>
            <w:top w:val="none" w:sz="0" w:space="0"/>
            <w:left w:val="none" w:sz="0" w:space="0"/>
            <w:bottom w:val="none" w:sz="0" w:space="0"/>
            <w:right w:val="none" w:sz="0" w:space="0"/>
          </w:pgBorders>
          <w:cols w:space="720" w:num="1"/>
          <w:titlePg/>
        </w:sectPr>
      </w:pPr>
    </w:p>
    <w:p>
      <w:pPr>
        <w:jc w:val="both"/>
      </w:pPr>
    </w:p>
    <w:sectPr>
      <w:footerReference r:id="rId3" w:type="default"/>
      <w:pgSz w:w="16838" w:h="11906" w:orient="landscape"/>
      <w:pgMar w:top="1417" w:right="850" w:bottom="1417" w:left="851"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9</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447B52"/>
    <w:multiLevelType w:val="singleLevel"/>
    <w:tmpl w:val="F9447B5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zNjgxMTA4OWQwN2FkMmI4YjNkMDRkODg2MDc2OTUifQ=="/>
  </w:docVars>
  <w:rsids>
    <w:rsidRoot w:val="00172A27"/>
    <w:rsid w:val="09611CF3"/>
    <w:rsid w:val="0BC908DA"/>
    <w:rsid w:val="0C8D39AC"/>
    <w:rsid w:val="1FAA1326"/>
    <w:rsid w:val="204078B6"/>
    <w:rsid w:val="2162370C"/>
    <w:rsid w:val="220529E0"/>
    <w:rsid w:val="2AA56372"/>
    <w:rsid w:val="2B494413"/>
    <w:rsid w:val="2C280C59"/>
    <w:rsid w:val="2F3A4309"/>
    <w:rsid w:val="2F575E37"/>
    <w:rsid w:val="31DB6E78"/>
    <w:rsid w:val="362819E9"/>
    <w:rsid w:val="365D5F63"/>
    <w:rsid w:val="37F3472E"/>
    <w:rsid w:val="3C3C71E7"/>
    <w:rsid w:val="405A3128"/>
    <w:rsid w:val="409510FC"/>
    <w:rsid w:val="41D42E8E"/>
    <w:rsid w:val="46F70012"/>
    <w:rsid w:val="484217EE"/>
    <w:rsid w:val="4F342A81"/>
    <w:rsid w:val="4FAA5AE4"/>
    <w:rsid w:val="51627812"/>
    <w:rsid w:val="52F44B24"/>
    <w:rsid w:val="53D26312"/>
    <w:rsid w:val="59762756"/>
    <w:rsid w:val="5DB23302"/>
    <w:rsid w:val="5FF81271"/>
    <w:rsid w:val="61DC2B1A"/>
    <w:rsid w:val="66D74079"/>
    <w:rsid w:val="680E2954"/>
    <w:rsid w:val="69755D2F"/>
    <w:rsid w:val="697C4C47"/>
    <w:rsid w:val="6B72192C"/>
    <w:rsid w:val="6C055089"/>
    <w:rsid w:val="6CC92A43"/>
    <w:rsid w:val="6D1548BF"/>
    <w:rsid w:val="6E414462"/>
    <w:rsid w:val="741B5FDD"/>
    <w:rsid w:val="77410118"/>
    <w:rsid w:val="779B08C0"/>
    <w:rsid w:val="77DA403E"/>
    <w:rsid w:val="78B330E5"/>
    <w:rsid w:val="7A1350EA"/>
    <w:rsid w:val="7F3B5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TOC 1"/>
    <w:basedOn w:val="1"/>
    <w:autoRedefine/>
    <w:qFormat/>
    <w:uiPriority w:val="0"/>
    <w:pPr>
      <w:spacing w:before="120"/>
    </w:pPr>
    <w:rPr>
      <w:rFonts w:eastAsia="方正仿宋_GBK"/>
      <w:color w:val="000000"/>
      <w:sz w:val="28"/>
    </w:rPr>
  </w:style>
  <w:style w:type="paragraph" w:customStyle="1" w:styleId="5">
    <w:name w:val="插入文本样式-插入总体目标文件"/>
    <w:basedOn w:val="1"/>
    <w:qFormat/>
    <w:uiPriority w:val="0"/>
    <w:pPr>
      <w:spacing w:line="500" w:lineRule="exact"/>
      <w:ind w:firstLine="560"/>
    </w:pPr>
    <w:rPr>
      <w:rFonts w:eastAsia="方正仿宋_GBK"/>
      <w:sz w:val="28"/>
    </w:rPr>
  </w:style>
  <w:style w:type="paragraph" w:customStyle="1" w:styleId="6">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8">
    <w:name w:val="单元格样式5"/>
    <w:basedOn w:val="1"/>
    <w:qFormat/>
    <w:uiPriority w:val="0"/>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2"/>
    <w:basedOn w:val="1"/>
    <w:qFormat/>
    <w:uiPriority w:val="0"/>
    <w:rPr>
      <w:rFonts w:ascii="方正书宋_GBK" w:hAnsi="方正书宋_GBK" w:eastAsia="方正书宋_GBK" w:cs="方正书宋_GBK"/>
      <w:sz w:val="21"/>
    </w:rPr>
  </w:style>
  <w:style w:type="paragraph" w:customStyle="1" w:styleId="12">
    <w:name w:val="单元格样式3"/>
    <w:basedOn w:val="1"/>
    <w:autoRedefine/>
    <w:qFormat/>
    <w:uiPriority w:val="0"/>
    <w:pPr>
      <w:jc w:val="center"/>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2022-06-17T01:11:00Z</dcterms:created>
  <dc:creator>lenovo</dc:creator>
  <cp:lastModifiedBy>25154</cp:lastModifiedBy>
  <dcterms:modified xsi:type="dcterms:W3CDTF">2024-01-03T02:01:16Z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F7766E14EB654DE2A33477EB80D43BA8</vt:lpwstr>
  </property>
</Properties>
</file>