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山海关区人民政府办公室</w:t>
      </w:r>
    </w:p>
    <w:p>
      <w:pPr>
        <w:jc w:val="center"/>
        <w:outlineLvl w:val="0"/>
        <w:rPr>
          <w:lang w:eastAsia="zh-CN"/>
        </w:rPr>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both"/>
        <w:outlineLvl w:val="3"/>
      </w:pPr>
      <w:bookmarkStart w:id="0" w:name="_Toc_4_4_0000000019"/>
    </w:p>
    <w:p>
      <w:pPr>
        <w:jc w:val="both"/>
        <w:outlineLvl w:val="3"/>
      </w:pPr>
    </w:p>
    <w:p>
      <w:pPr>
        <w:jc w:val="center"/>
        <w:outlineLvl w:val="3"/>
      </w:pPr>
    </w:p>
    <w:p>
      <w:pPr>
        <w:jc w:val="both"/>
        <w:outlineLvl w:val="3"/>
      </w:pPr>
    </w:p>
    <w:p>
      <w:pPr>
        <w:jc w:val="center"/>
        <w:outlineLvl w:val="3"/>
      </w:pPr>
    </w:p>
    <w:p>
      <w:pPr>
        <w:jc w:val="center"/>
        <w:outlineLvl w:val="3"/>
      </w:pPr>
    </w:p>
    <w:p>
      <w:pPr>
        <w:jc w:val="center"/>
        <w:outlineLvl w:val="3"/>
      </w:pPr>
    </w:p>
    <w:p>
      <w:pPr>
        <w:jc w:val="both"/>
        <w:outlineLvl w:val="3"/>
      </w:pPr>
    </w:p>
    <w:p>
      <w:pPr>
        <w:jc w:val="center"/>
        <w:outlineLvl w:val="3"/>
        <w:rPr>
          <w:rFonts w:ascii="方正小标宋_GBK" w:hAnsi="方正小标宋_GBK" w:eastAsia="方正小标宋_GBK" w:cs="方正小标宋_GBK"/>
          <w:color w:val="000000"/>
          <w:sz w:val="44"/>
        </w:r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pgNumType w:start="1"/>
          <w:cols w:space="720" w:num="1"/>
        </w:sectPr>
      </w:pPr>
    </w:p>
    <w:p>
      <w:pPr>
        <w:jc w:val="center"/>
        <w:outlineLvl w:val="3"/>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color w:val="000000"/>
          <w:sz w:val="44"/>
          <w:lang w:eastAsia="zh-CN"/>
        </w:rPr>
        <w:t>山海关区人民政府办公室单位本级收支预算</w:t>
      </w:r>
      <w:bookmarkEnd w:id="0"/>
    </w:p>
    <w:tbl>
      <w:tblPr>
        <w:tblStyle w:val="8"/>
        <w:tblW w:w="5000" w:type="pct"/>
        <w:tblInd w:w="0" w:type="dxa"/>
        <w:tblLayout w:type="autofit"/>
        <w:tblCellMar>
          <w:top w:w="0" w:type="dxa"/>
          <w:left w:w="108" w:type="dxa"/>
          <w:bottom w:w="0" w:type="dxa"/>
          <w:right w:w="108" w:type="dxa"/>
        </w:tblCellMar>
      </w:tblPr>
      <w:tblGrid>
        <w:gridCol w:w="736"/>
        <w:gridCol w:w="5395"/>
        <w:gridCol w:w="3100"/>
        <w:gridCol w:w="3268"/>
        <w:gridCol w:w="1720"/>
      </w:tblGrid>
      <w:tr>
        <w:tblPrEx>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单位预算收支总表</w:t>
            </w:r>
          </w:p>
        </w:tc>
      </w:tr>
      <w:tr>
        <w:tblPrEx>
          <w:tblCellMar>
            <w:top w:w="0" w:type="dxa"/>
            <w:left w:w="108" w:type="dxa"/>
            <w:bottom w:w="0" w:type="dxa"/>
            <w:right w:w="108" w:type="dxa"/>
          </w:tblCellMar>
        </w:tblPrEx>
        <w:trPr>
          <w:trHeight w:val="360" w:hRule="atLeast"/>
        </w:trPr>
        <w:tc>
          <w:tcPr>
            <w:tcW w:w="3245" w:type="pct"/>
            <w:gridSpan w:val="3"/>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1149" w:type="pct"/>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605" w:type="pct"/>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360" w:hRule="atLeast"/>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2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收入</w:t>
            </w:r>
          </w:p>
        </w:tc>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支出</w:t>
            </w:r>
          </w:p>
        </w:tc>
      </w:tr>
      <w:tr>
        <w:tblPrEx>
          <w:tblCellMar>
            <w:top w:w="0" w:type="dxa"/>
            <w:left w:w="108" w:type="dxa"/>
            <w:bottom w:w="0" w:type="dxa"/>
            <w:right w:w="108" w:type="dxa"/>
          </w:tblCellMar>
        </w:tblPrEx>
        <w:trPr>
          <w:trHeight w:val="360"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项目</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预算数</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项目</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预算数</w:t>
            </w:r>
          </w:p>
        </w:tc>
      </w:tr>
      <w:tr>
        <w:tblPrEx>
          <w:tblCellMar>
            <w:top w:w="0" w:type="dxa"/>
            <w:left w:w="108" w:type="dxa"/>
            <w:bottom w:w="0" w:type="dxa"/>
            <w:right w:w="108" w:type="dxa"/>
          </w:tblCellMar>
        </w:tblPrEx>
        <w:trPr>
          <w:trHeight w:val="3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一、一般公共预算拨款收入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一、一般公共服务支出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二、政府性基金预算拨款收入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二、外交支出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三、国有资本经营预算拨款收入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三、国防支出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4</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四、财政专户管理资金收入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四、公共安全支出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5</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五、事业收入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五、教育支出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6</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六、事业单位经营收入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六、科学技术支出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7</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七、上级补助收入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七、文化旅游体育与传媒支出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8</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八、附属单位上缴收入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八、社会保障和就业支出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9</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九、其他收入</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九、社会保险基金支出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10</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十、卫生健康支出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11</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十一、节能环保支出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十二、城乡社区支出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十三、农林水支出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14</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十四、交通运输支出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15</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十五、资源勘探工业信息等支出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16</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十六、商业服务业等支出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17</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十七、金融支出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18</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十八、援助其他地区支出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19</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十九、自然资源海洋气象等支出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二十、住房保障支出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二十一、粮油物资储备支出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二十二、国有资本经营预算支出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二十三、灾害防治及应急管理支出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二十四、预备费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25</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二十五、其他支出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26</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二十六、转移性支出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27</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二十七、债务还本支出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28</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二十八、债务付息支出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二十九、债务发行费用支出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三十、抗疫特别国债安排的支出</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31</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本年收入合计</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本年支出合计</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32</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上年结转结余</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年终结转结余</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33</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收入总计</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支出总计</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outlineLvl w:val="4"/>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p>
    <w:tbl>
      <w:tblPr>
        <w:tblStyle w:val="8"/>
        <w:tblW w:w="14188" w:type="dxa"/>
        <w:tblInd w:w="96" w:type="dxa"/>
        <w:tblLayout w:type="fixed"/>
        <w:tblCellMar>
          <w:top w:w="0" w:type="dxa"/>
          <w:left w:w="108" w:type="dxa"/>
          <w:bottom w:w="0" w:type="dxa"/>
          <w:right w:w="108" w:type="dxa"/>
        </w:tblCellMar>
      </w:tblPr>
      <w:tblGrid>
        <w:gridCol w:w="567"/>
        <w:gridCol w:w="919"/>
        <w:gridCol w:w="2518"/>
        <w:gridCol w:w="1111"/>
        <w:gridCol w:w="1134"/>
        <w:gridCol w:w="1276"/>
        <w:gridCol w:w="821"/>
        <w:gridCol w:w="920"/>
        <w:gridCol w:w="920"/>
        <w:gridCol w:w="1271"/>
        <w:gridCol w:w="1030"/>
        <w:gridCol w:w="593"/>
        <w:gridCol w:w="399"/>
        <w:gridCol w:w="709"/>
      </w:tblGrid>
      <w:tr>
        <w:tblPrEx>
          <w:tblCellMar>
            <w:top w:w="0" w:type="dxa"/>
            <w:left w:w="108" w:type="dxa"/>
            <w:bottom w:w="0" w:type="dxa"/>
            <w:right w:w="108" w:type="dxa"/>
          </w:tblCellMar>
        </w:tblPrEx>
        <w:trPr>
          <w:trHeight w:val="360" w:hRule="atLeast"/>
        </w:trPr>
        <w:tc>
          <w:tcPr>
            <w:tcW w:w="14188" w:type="dxa"/>
            <w:gridSpan w:val="14"/>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tblPrEx>
          <w:tblCellMar>
            <w:top w:w="0" w:type="dxa"/>
            <w:left w:w="108" w:type="dxa"/>
            <w:bottom w:w="0" w:type="dxa"/>
            <w:right w:w="108" w:type="dxa"/>
          </w:tblCellMar>
        </w:tblPrEx>
        <w:trPr>
          <w:trHeight w:val="360" w:hRule="atLeast"/>
        </w:trPr>
        <w:tc>
          <w:tcPr>
            <w:tcW w:w="10186" w:type="dxa"/>
            <w:gridSpan w:val="9"/>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[434001]</w:t>
            </w:r>
            <w:r>
              <w:rPr>
                <w:rFonts w:hint="eastAsia" w:ascii="宋体" w:hAnsi="宋体" w:eastAsia="宋体" w:cs="宋体"/>
                <w:color w:val="000000"/>
                <w:sz w:val="22"/>
                <w:szCs w:val="22"/>
                <w:lang w:eastAsia="zh-CN"/>
              </w:rPr>
              <w:t>区政府办秦皇岛市山海关区人民政府办公室本级     预算年度：2021</w:t>
            </w:r>
          </w:p>
        </w:tc>
        <w:tc>
          <w:tcPr>
            <w:tcW w:w="2894" w:type="dxa"/>
            <w:gridSpan w:val="3"/>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 xml:space="preserve">  金额单位：元</w:t>
            </w:r>
          </w:p>
        </w:tc>
        <w:tc>
          <w:tcPr>
            <w:tcW w:w="1108" w:type="dxa"/>
            <w:gridSpan w:val="2"/>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功能分类科目</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合计</w:t>
            </w:r>
          </w:p>
        </w:tc>
        <w:tc>
          <w:tcPr>
            <w:tcW w:w="836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本年收入</w:t>
            </w:r>
          </w:p>
        </w:tc>
        <w:tc>
          <w:tcPr>
            <w:tcW w:w="709"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上年结转</w:t>
            </w:r>
          </w:p>
        </w:tc>
      </w:tr>
      <w:tr>
        <w:tblPrEx>
          <w:tblCellMar>
            <w:top w:w="0" w:type="dxa"/>
            <w:left w:w="108" w:type="dxa"/>
            <w:bottom w:w="0" w:type="dxa"/>
            <w:right w:w="108" w:type="dxa"/>
          </w:tblCellMar>
        </w:tblPrEx>
        <w:trPr>
          <w:trHeight w:val="3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科目编码</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科目名称</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小计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财政拨款收入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财政专户收入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事业收入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经营收入</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上级补助收入</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附属单位上缴收入</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其他收入</w:t>
            </w:r>
          </w:p>
        </w:tc>
        <w:tc>
          <w:tcPr>
            <w:tcW w:w="70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11</w:t>
            </w:r>
          </w:p>
        </w:tc>
        <w:tc>
          <w:tcPr>
            <w:tcW w:w="709"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12</w:t>
            </w: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20103</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2010301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2010302</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一般行政管理事务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20805</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1556770.86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1556770.86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1556770.86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2080501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行政单位离退休</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1094615.50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1094615.50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1094615.50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2080505</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20808</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2080899</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其他优抚支出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210</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21011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14</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2101101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2101103</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221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22102</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r>
        <w:tblPrEx>
          <w:tblCellMar>
            <w:top w:w="0" w:type="dxa"/>
            <w:left w:w="108" w:type="dxa"/>
            <w:bottom w:w="0" w:type="dxa"/>
            <w:right w:w="108" w:type="dxa"/>
          </w:tblCellMar>
        </w:tblPrEx>
        <w:trPr>
          <w:trHeight w:val="3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sz w:val="18"/>
                <w:szCs w:val="18"/>
              </w:rPr>
              <w:t>2210201</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c>
          <w:tcPr>
            <w:tcW w:w="709" w:type="dxa"/>
            <w:tcBorders>
              <w:top w:val="single" w:color="000000" w:sz="4" w:space="0"/>
              <w:left w:val="nil"/>
              <w:bottom w:val="single" w:color="000000" w:sz="4" w:space="0"/>
              <w:right w:val="single" w:color="000000" w:sz="4" w:space="0"/>
            </w:tcBorders>
            <w:shd w:val="clear" w:color="auto" w:fill="auto"/>
            <w:noWrap/>
          </w:tcPr>
          <w:p>
            <w:pPr>
              <w:jc w:val="right"/>
              <w:rPr>
                <w:rFonts w:ascii="Calibri" w:hAnsi="Calibri" w:eastAsia="宋体" w:cs="Calibri"/>
                <w:color w:val="000000"/>
                <w:sz w:val="22"/>
                <w:szCs w:val="22"/>
              </w:rPr>
            </w:pP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0"/>
        <w:gridCol w:w="1123"/>
        <w:gridCol w:w="4283"/>
        <w:gridCol w:w="1331"/>
        <w:gridCol w:w="1331"/>
        <w:gridCol w:w="1331"/>
        <w:gridCol w:w="1331"/>
        <w:gridCol w:w="1331"/>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193" w:type="pct"/>
            <w:gridSpan w:val="3"/>
            <w:tcBorders>
              <w:top w:val="single" w:color="FFFFFF" w:sz="6" w:space="0"/>
              <w:left w:val="single" w:color="FFFFFF" w:sz="6" w:space="0"/>
              <w:right w:val="single" w:color="FFFFFF" w:sz="6" w:space="0"/>
            </w:tcBorders>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936" w:type="pct"/>
            <w:gridSpan w:val="2"/>
            <w:tcBorders>
              <w:top w:val="single" w:color="FFFFFF" w:sz="6" w:space="0"/>
              <w:left w:val="single" w:color="FFFFFF" w:sz="6" w:space="0"/>
              <w:right w:val="single" w:color="FFFFFF" w:sz="6" w:space="0"/>
            </w:tcBorders>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1872" w:type="pct"/>
            <w:gridSpan w:val="4"/>
            <w:tcBorders>
              <w:top w:val="single" w:color="FFFFFF" w:sz="6" w:space="0"/>
              <w:left w:val="single" w:color="FFFFFF" w:sz="6" w:space="0"/>
              <w:right w:val="single" w:color="FFFFFF" w:sz="6" w:space="0"/>
            </w:tcBorders>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2" w:type="pct"/>
            <w:vMerge w:val="restart"/>
            <w:vAlign w:val="center"/>
          </w:tcPr>
          <w:p>
            <w:pPr>
              <w:pStyle w:val="15"/>
            </w:pPr>
            <w:r>
              <w:t>序号</w:t>
            </w:r>
          </w:p>
        </w:tc>
        <w:tc>
          <w:tcPr>
            <w:tcW w:w="1900" w:type="pct"/>
            <w:gridSpan w:val="2"/>
            <w:vAlign w:val="center"/>
          </w:tcPr>
          <w:p>
            <w:pPr>
              <w:pStyle w:val="15"/>
            </w:pPr>
            <w:r>
              <w:t>功能分类科目</w:t>
            </w:r>
          </w:p>
        </w:tc>
        <w:tc>
          <w:tcPr>
            <w:tcW w:w="468" w:type="pct"/>
            <w:vMerge w:val="restart"/>
            <w:vAlign w:val="center"/>
          </w:tcPr>
          <w:p>
            <w:pPr>
              <w:pStyle w:val="15"/>
            </w:pPr>
            <w:r>
              <w:t>合计</w:t>
            </w:r>
          </w:p>
        </w:tc>
        <w:tc>
          <w:tcPr>
            <w:tcW w:w="468" w:type="pct"/>
            <w:vMerge w:val="restart"/>
            <w:vAlign w:val="center"/>
          </w:tcPr>
          <w:p>
            <w:pPr>
              <w:pStyle w:val="15"/>
            </w:pPr>
            <w:r>
              <w:t>基本支出</w:t>
            </w:r>
          </w:p>
        </w:tc>
        <w:tc>
          <w:tcPr>
            <w:tcW w:w="468" w:type="pct"/>
            <w:vMerge w:val="restart"/>
            <w:vAlign w:val="center"/>
          </w:tcPr>
          <w:p>
            <w:pPr>
              <w:pStyle w:val="15"/>
            </w:pPr>
            <w:r>
              <w:t>项目支出</w:t>
            </w:r>
          </w:p>
        </w:tc>
        <w:tc>
          <w:tcPr>
            <w:tcW w:w="468" w:type="pct"/>
            <w:vMerge w:val="restart"/>
            <w:vAlign w:val="center"/>
          </w:tcPr>
          <w:p>
            <w:pPr>
              <w:pStyle w:val="15"/>
            </w:pPr>
            <w:r>
              <w:t>经营支出</w:t>
            </w:r>
          </w:p>
        </w:tc>
        <w:tc>
          <w:tcPr>
            <w:tcW w:w="468" w:type="pct"/>
            <w:vMerge w:val="restart"/>
            <w:vAlign w:val="center"/>
          </w:tcPr>
          <w:p>
            <w:pPr>
              <w:pStyle w:val="15"/>
            </w:pPr>
            <w:r>
              <w:t>上解上级     支出</w:t>
            </w:r>
          </w:p>
        </w:tc>
        <w:tc>
          <w:tcPr>
            <w:tcW w:w="468" w:type="pct"/>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2" w:type="pct"/>
            <w:vMerge w:val="continue"/>
          </w:tcPr>
          <w:p/>
        </w:tc>
        <w:tc>
          <w:tcPr>
            <w:tcW w:w="395" w:type="pct"/>
            <w:vAlign w:val="center"/>
          </w:tcPr>
          <w:p>
            <w:pPr>
              <w:pStyle w:val="15"/>
            </w:pPr>
            <w:r>
              <w:t>科目    编码</w:t>
            </w:r>
          </w:p>
        </w:tc>
        <w:tc>
          <w:tcPr>
            <w:tcW w:w="1505" w:type="pct"/>
            <w:vAlign w:val="center"/>
          </w:tcPr>
          <w:p>
            <w:pPr>
              <w:pStyle w:val="15"/>
            </w:pPr>
            <w:r>
              <w:t>科目名称</w:t>
            </w:r>
          </w:p>
        </w:tc>
        <w:tc>
          <w:tcPr>
            <w:tcW w:w="468" w:type="pct"/>
            <w:vMerge w:val="continue"/>
          </w:tcPr>
          <w:p/>
        </w:tc>
        <w:tc>
          <w:tcPr>
            <w:tcW w:w="468" w:type="pct"/>
            <w:vMerge w:val="continue"/>
          </w:tcPr>
          <w:p/>
        </w:tc>
        <w:tc>
          <w:tcPr>
            <w:tcW w:w="468" w:type="pct"/>
            <w:vMerge w:val="continue"/>
          </w:tcPr>
          <w:p/>
        </w:tc>
        <w:tc>
          <w:tcPr>
            <w:tcW w:w="468" w:type="pct"/>
            <w:vMerge w:val="continue"/>
          </w:tcPr>
          <w:p/>
        </w:tc>
        <w:tc>
          <w:tcPr>
            <w:tcW w:w="468" w:type="pct"/>
            <w:vMerge w:val="continue"/>
          </w:tcPr>
          <w:p/>
        </w:tc>
        <w:tc>
          <w:tcPr>
            <w:tcW w:w="46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2" w:type="pct"/>
            <w:vAlign w:val="center"/>
          </w:tcPr>
          <w:p>
            <w:pPr>
              <w:pStyle w:val="15"/>
            </w:pPr>
            <w:r>
              <w:t>栏次</w:t>
            </w:r>
          </w:p>
        </w:tc>
        <w:tc>
          <w:tcPr>
            <w:tcW w:w="395" w:type="pct"/>
            <w:vAlign w:val="center"/>
          </w:tcPr>
          <w:p>
            <w:pPr>
              <w:pStyle w:val="15"/>
            </w:pPr>
            <w:r>
              <w:t>1</w:t>
            </w:r>
          </w:p>
        </w:tc>
        <w:tc>
          <w:tcPr>
            <w:tcW w:w="1505" w:type="pct"/>
            <w:vAlign w:val="center"/>
          </w:tcPr>
          <w:p>
            <w:pPr>
              <w:pStyle w:val="15"/>
            </w:pPr>
            <w:r>
              <w:t>2</w:t>
            </w:r>
          </w:p>
        </w:tc>
        <w:tc>
          <w:tcPr>
            <w:tcW w:w="468" w:type="pct"/>
            <w:vAlign w:val="center"/>
          </w:tcPr>
          <w:p>
            <w:pPr>
              <w:pStyle w:val="15"/>
            </w:pPr>
            <w:r>
              <w:t>3</w:t>
            </w:r>
          </w:p>
        </w:tc>
        <w:tc>
          <w:tcPr>
            <w:tcW w:w="468" w:type="pct"/>
            <w:vAlign w:val="center"/>
          </w:tcPr>
          <w:p>
            <w:pPr>
              <w:pStyle w:val="15"/>
            </w:pPr>
            <w:r>
              <w:t>4</w:t>
            </w:r>
          </w:p>
        </w:tc>
        <w:tc>
          <w:tcPr>
            <w:tcW w:w="468" w:type="pct"/>
            <w:vAlign w:val="center"/>
          </w:tcPr>
          <w:p>
            <w:pPr>
              <w:pStyle w:val="15"/>
            </w:pPr>
            <w:r>
              <w:t>5</w:t>
            </w:r>
          </w:p>
        </w:tc>
        <w:tc>
          <w:tcPr>
            <w:tcW w:w="468" w:type="pct"/>
            <w:vAlign w:val="center"/>
          </w:tcPr>
          <w:p>
            <w:pPr>
              <w:pStyle w:val="15"/>
            </w:pPr>
            <w:r>
              <w:t>6</w:t>
            </w:r>
          </w:p>
        </w:tc>
        <w:tc>
          <w:tcPr>
            <w:tcW w:w="468" w:type="pct"/>
            <w:vAlign w:val="center"/>
          </w:tcPr>
          <w:p>
            <w:pPr>
              <w:pStyle w:val="15"/>
            </w:pPr>
            <w:r>
              <w:t>7</w:t>
            </w:r>
          </w:p>
        </w:tc>
        <w:tc>
          <w:tcPr>
            <w:tcW w:w="468" w:type="pct"/>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pStyle w:val="18"/>
              <w:rPr>
                <w:lang w:eastAsia="zh-CN"/>
              </w:rPr>
            </w:pPr>
            <w:r>
              <w:rPr>
                <w:rFonts w:hint="eastAsia"/>
                <w:lang w:eastAsia="zh-CN"/>
              </w:rPr>
              <w:t>1</w:t>
            </w:r>
          </w:p>
        </w:tc>
        <w:tc>
          <w:tcPr>
            <w:tcW w:w="395" w:type="pct"/>
            <w:vAlign w:val="center"/>
          </w:tcPr>
          <w:p>
            <w:pPr>
              <w:rPr>
                <w:rFonts w:ascii="宋体" w:hAnsi="宋体" w:eastAsia="宋体" w:cs="宋体"/>
                <w:sz w:val="18"/>
                <w:szCs w:val="18"/>
              </w:rPr>
            </w:pPr>
            <w:r>
              <w:rPr>
                <w:rFonts w:hint="eastAsia"/>
                <w:sz w:val="18"/>
                <w:szCs w:val="18"/>
              </w:rPr>
              <w:t>201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468" w:type="pct"/>
            <w:vAlign w:val="center"/>
          </w:tcPr>
          <w:p>
            <w:pPr>
              <w:jc w:val="right"/>
              <w:rPr>
                <w:rFonts w:ascii="宋体" w:hAnsi="宋体" w:eastAsia="宋体" w:cs="宋体"/>
                <w:sz w:val="18"/>
                <w:szCs w:val="18"/>
              </w:rPr>
            </w:pPr>
            <w:r>
              <w:rPr>
                <w:rFonts w:hint="eastAsia"/>
                <w:sz w:val="18"/>
                <w:szCs w:val="18"/>
              </w:rPr>
              <w:t>4199294.66</w:t>
            </w:r>
          </w:p>
        </w:tc>
        <w:tc>
          <w:tcPr>
            <w:tcW w:w="468" w:type="pct"/>
            <w:vAlign w:val="center"/>
          </w:tcPr>
          <w:p>
            <w:pPr>
              <w:jc w:val="right"/>
              <w:rPr>
                <w:rFonts w:ascii="宋体" w:hAnsi="宋体" w:eastAsia="宋体" w:cs="宋体"/>
                <w:sz w:val="18"/>
                <w:szCs w:val="18"/>
              </w:rPr>
            </w:pPr>
            <w:r>
              <w:rPr>
                <w:rFonts w:hint="eastAsia"/>
                <w:sz w:val="18"/>
                <w:szCs w:val="18"/>
              </w:rPr>
              <w:t>3667294.66</w:t>
            </w:r>
          </w:p>
        </w:tc>
        <w:tc>
          <w:tcPr>
            <w:tcW w:w="468" w:type="pct"/>
            <w:vAlign w:val="center"/>
          </w:tcPr>
          <w:p>
            <w:pPr>
              <w:jc w:val="right"/>
              <w:rPr>
                <w:rFonts w:ascii="宋体" w:hAnsi="宋体" w:eastAsia="宋体" w:cs="宋体"/>
                <w:sz w:val="18"/>
                <w:szCs w:val="18"/>
              </w:rPr>
            </w:pPr>
            <w:r>
              <w:rPr>
                <w:rFonts w:hint="eastAsia"/>
                <w:sz w:val="18"/>
                <w:szCs w:val="18"/>
              </w:rPr>
              <w:t>532000.00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2</w:t>
            </w:r>
          </w:p>
        </w:tc>
        <w:tc>
          <w:tcPr>
            <w:tcW w:w="395" w:type="pct"/>
            <w:vAlign w:val="center"/>
          </w:tcPr>
          <w:p>
            <w:pPr>
              <w:rPr>
                <w:rFonts w:ascii="宋体" w:hAnsi="宋体" w:eastAsia="宋体" w:cs="宋体"/>
                <w:sz w:val="18"/>
                <w:szCs w:val="18"/>
              </w:rPr>
            </w:pPr>
            <w:r>
              <w:rPr>
                <w:rFonts w:hint="eastAsia"/>
                <w:sz w:val="18"/>
                <w:szCs w:val="18"/>
              </w:rPr>
              <w:t>20103</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468" w:type="pct"/>
            <w:vAlign w:val="center"/>
          </w:tcPr>
          <w:p>
            <w:pPr>
              <w:jc w:val="right"/>
              <w:rPr>
                <w:rFonts w:ascii="宋体" w:hAnsi="宋体" w:eastAsia="宋体" w:cs="宋体"/>
                <w:sz w:val="18"/>
                <w:szCs w:val="18"/>
              </w:rPr>
            </w:pPr>
            <w:r>
              <w:rPr>
                <w:rFonts w:hint="eastAsia"/>
                <w:sz w:val="18"/>
                <w:szCs w:val="18"/>
              </w:rPr>
              <w:t>4199294.66</w:t>
            </w:r>
          </w:p>
        </w:tc>
        <w:tc>
          <w:tcPr>
            <w:tcW w:w="468" w:type="pct"/>
            <w:vAlign w:val="center"/>
          </w:tcPr>
          <w:p>
            <w:pPr>
              <w:jc w:val="right"/>
              <w:rPr>
                <w:rFonts w:ascii="宋体" w:hAnsi="宋体" w:eastAsia="宋体" w:cs="宋体"/>
                <w:sz w:val="18"/>
                <w:szCs w:val="18"/>
              </w:rPr>
            </w:pPr>
            <w:r>
              <w:rPr>
                <w:rFonts w:hint="eastAsia"/>
                <w:sz w:val="18"/>
                <w:szCs w:val="18"/>
              </w:rPr>
              <w:t>3667294.66</w:t>
            </w:r>
          </w:p>
        </w:tc>
        <w:tc>
          <w:tcPr>
            <w:tcW w:w="468" w:type="pct"/>
            <w:vAlign w:val="center"/>
          </w:tcPr>
          <w:p>
            <w:pPr>
              <w:jc w:val="right"/>
              <w:rPr>
                <w:rFonts w:ascii="宋体" w:hAnsi="宋体" w:eastAsia="宋体" w:cs="宋体"/>
                <w:sz w:val="18"/>
                <w:szCs w:val="18"/>
              </w:rPr>
            </w:pPr>
            <w:r>
              <w:rPr>
                <w:rFonts w:hint="eastAsia"/>
                <w:sz w:val="18"/>
                <w:szCs w:val="18"/>
              </w:rPr>
              <w:t>532000.00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3</w:t>
            </w:r>
          </w:p>
        </w:tc>
        <w:tc>
          <w:tcPr>
            <w:tcW w:w="395" w:type="pct"/>
            <w:vAlign w:val="center"/>
          </w:tcPr>
          <w:p>
            <w:pPr>
              <w:rPr>
                <w:rFonts w:ascii="宋体" w:hAnsi="宋体" w:eastAsia="宋体" w:cs="宋体"/>
                <w:sz w:val="18"/>
                <w:szCs w:val="18"/>
              </w:rPr>
            </w:pPr>
            <w:r>
              <w:rPr>
                <w:rFonts w:hint="eastAsia"/>
                <w:sz w:val="18"/>
                <w:szCs w:val="18"/>
              </w:rPr>
              <w:t>2010301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468" w:type="pct"/>
            <w:vAlign w:val="center"/>
          </w:tcPr>
          <w:p>
            <w:pPr>
              <w:jc w:val="right"/>
              <w:rPr>
                <w:rFonts w:ascii="宋体" w:hAnsi="宋体" w:eastAsia="宋体" w:cs="宋体"/>
                <w:sz w:val="18"/>
                <w:szCs w:val="18"/>
              </w:rPr>
            </w:pPr>
            <w:r>
              <w:rPr>
                <w:rFonts w:hint="eastAsia"/>
                <w:sz w:val="18"/>
                <w:szCs w:val="18"/>
              </w:rPr>
              <w:t>3667294.66</w:t>
            </w:r>
          </w:p>
        </w:tc>
        <w:tc>
          <w:tcPr>
            <w:tcW w:w="468" w:type="pct"/>
            <w:vAlign w:val="center"/>
          </w:tcPr>
          <w:p>
            <w:pPr>
              <w:jc w:val="right"/>
              <w:rPr>
                <w:rFonts w:ascii="宋体" w:hAnsi="宋体" w:eastAsia="宋体" w:cs="宋体"/>
                <w:sz w:val="18"/>
                <w:szCs w:val="18"/>
              </w:rPr>
            </w:pPr>
            <w:r>
              <w:rPr>
                <w:rFonts w:hint="eastAsia"/>
                <w:sz w:val="18"/>
                <w:szCs w:val="18"/>
              </w:rPr>
              <w:t>3667294.66</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4</w:t>
            </w:r>
          </w:p>
        </w:tc>
        <w:tc>
          <w:tcPr>
            <w:tcW w:w="395" w:type="pct"/>
            <w:vAlign w:val="center"/>
          </w:tcPr>
          <w:p>
            <w:pPr>
              <w:rPr>
                <w:rFonts w:ascii="宋体" w:hAnsi="宋体" w:eastAsia="宋体" w:cs="宋体"/>
                <w:sz w:val="18"/>
                <w:szCs w:val="18"/>
              </w:rPr>
            </w:pPr>
            <w:r>
              <w:rPr>
                <w:rFonts w:hint="eastAsia"/>
                <w:sz w:val="18"/>
                <w:szCs w:val="18"/>
              </w:rPr>
              <w:t>2010302</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一般行政管理事务</w:t>
            </w:r>
          </w:p>
        </w:tc>
        <w:tc>
          <w:tcPr>
            <w:tcW w:w="468" w:type="pct"/>
            <w:vAlign w:val="center"/>
          </w:tcPr>
          <w:p>
            <w:pPr>
              <w:jc w:val="right"/>
              <w:rPr>
                <w:rFonts w:ascii="宋体" w:hAnsi="宋体" w:eastAsia="宋体" w:cs="宋体"/>
                <w:sz w:val="18"/>
                <w:szCs w:val="18"/>
              </w:rPr>
            </w:pPr>
            <w:r>
              <w:rPr>
                <w:rFonts w:hint="eastAsia"/>
                <w:sz w:val="18"/>
                <w:szCs w:val="18"/>
              </w:rPr>
              <w:t>532000.00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jc w:val="right"/>
              <w:rPr>
                <w:rFonts w:ascii="宋体" w:hAnsi="宋体" w:eastAsia="宋体" w:cs="宋体"/>
                <w:sz w:val="18"/>
                <w:szCs w:val="18"/>
              </w:rPr>
            </w:pPr>
            <w:r>
              <w:rPr>
                <w:rFonts w:hint="eastAsia"/>
                <w:sz w:val="18"/>
                <w:szCs w:val="18"/>
              </w:rPr>
              <w:t>532000.00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5</w:t>
            </w:r>
          </w:p>
        </w:tc>
        <w:tc>
          <w:tcPr>
            <w:tcW w:w="395" w:type="pct"/>
            <w:vAlign w:val="center"/>
          </w:tcPr>
          <w:p>
            <w:pPr>
              <w:rPr>
                <w:rFonts w:ascii="宋体" w:hAnsi="宋体" w:eastAsia="宋体" w:cs="宋体"/>
                <w:sz w:val="18"/>
                <w:szCs w:val="18"/>
              </w:rPr>
            </w:pPr>
            <w:r>
              <w:rPr>
                <w:rFonts w:hint="eastAsia"/>
                <w:sz w:val="18"/>
                <w:szCs w:val="18"/>
              </w:rPr>
              <w:t>208</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468" w:type="pct"/>
            <w:vAlign w:val="center"/>
          </w:tcPr>
          <w:p>
            <w:pPr>
              <w:jc w:val="right"/>
              <w:rPr>
                <w:rFonts w:ascii="宋体" w:hAnsi="宋体" w:eastAsia="宋体" w:cs="宋体"/>
                <w:sz w:val="18"/>
                <w:szCs w:val="18"/>
              </w:rPr>
            </w:pPr>
            <w:r>
              <w:rPr>
                <w:rFonts w:hint="eastAsia"/>
                <w:sz w:val="18"/>
                <w:szCs w:val="18"/>
              </w:rPr>
              <w:t>1582114.86</w:t>
            </w:r>
          </w:p>
        </w:tc>
        <w:tc>
          <w:tcPr>
            <w:tcW w:w="468" w:type="pct"/>
            <w:vAlign w:val="center"/>
          </w:tcPr>
          <w:p>
            <w:pPr>
              <w:jc w:val="right"/>
              <w:rPr>
                <w:rFonts w:ascii="宋体" w:hAnsi="宋体" w:eastAsia="宋体" w:cs="宋体"/>
                <w:sz w:val="18"/>
                <w:szCs w:val="18"/>
              </w:rPr>
            </w:pPr>
            <w:r>
              <w:rPr>
                <w:rFonts w:hint="eastAsia"/>
                <w:sz w:val="18"/>
                <w:szCs w:val="18"/>
              </w:rPr>
              <w:t>1582114.86</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6</w:t>
            </w:r>
          </w:p>
        </w:tc>
        <w:tc>
          <w:tcPr>
            <w:tcW w:w="395" w:type="pct"/>
            <w:vAlign w:val="center"/>
          </w:tcPr>
          <w:p>
            <w:pPr>
              <w:rPr>
                <w:rFonts w:ascii="宋体" w:hAnsi="宋体" w:eastAsia="宋体" w:cs="宋体"/>
                <w:sz w:val="18"/>
                <w:szCs w:val="18"/>
              </w:rPr>
            </w:pPr>
            <w:r>
              <w:rPr>
                <w:rFonts w:hint="eastAsia"/>
                <w:sz w:val="18"/>
                <w:szCs w:val="18"/>
              </w:rPr>
              <w:t>20805</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468" w:type="pct"/>
            <w:vAlign w:val="center"/>
          </w:tcPr>
          <w:p>
            <w:pPr>
              <w:jc w:val="right"/>
              <w:rPr>
                <w:rFonts w:ascii="宋体" w:hAnsi="宋体" w:eastAsia="宋体" w:cs="宋体"/>
                <w:sz w:val="18"/>
                <w:szCs w:val="18"/>
              </w:rPr>
            </w:pPr>
            <w:r>
              <w:rPr>
                <w:rFonts w:hint="eastAsia"/>
                <w:sz w:val="18"/>
                <w:szCs w:val="18"/>
              </w:rPr>
              <w:t>1556770.86</w:t>
            </w:r>
          </w:p>
        </w:tc>
        <w:tc>
          <w:tcPr>
            <w:tcW w:w="468" w:type="pct"/>
            <w:vAlign w:val="center"/>
          </w:tcPr>
          <w:p>
            <w:pPr>
              <w:jc w:val="right"/>
              <w:rPr>
                <w:rFonts w:ascii="宋体" w:hAnsi="宋体" w:eastAsia="宋体" w:cs="宋体"/>
                <w:sz w:val="18"/>
                <w:szCs w:val="18"/>
              </w:rPr>
            </w:pPr>
            <w:r>
              <w:rPr>
                <w:rFonts w:hint="eastAsia"/>
                <w:sz w:val="18"/>
                <w:szCs w:val="18"/>
              </w:rPr>
              <w:t>1556770.86</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7</w:t>
            </w:r>
          </w:p>
        </w:tc>
        <w:tc>
          <w:tcPr>
            <w:tcW w:w="395" w:type="pct"/>
            <w:vAlign w:val="center"/>
          </w:tcPr>
          <w:p>
            <w:pPr>
              <w:rPr>
                <w:rFonts w:ascii="宋体" w:hAnsi="宋体" w:eastAsia="宋体" w:cs="宋体"/>
                <w:sz w:val="18"/>
                <w:szCs w:val="18"/>
              </w:rPr>
            </w:pPr>
            <w:r>
              <w:rPr>
                <w:rFonts w:hint="eastAsia"/>
                <w:sz w:val="18"/>
                <w:szCs w:val="18"/>
              </w:rPr>
              <w:t>2080501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行政单位离退休</w:t>
            </w:r>
          </w:p>
        </w:tc>
        <w:tc>
          <w:tcPr>
            <w:tcW w:w="468" w:type="pct"/>
            <w:vAlign w:val="center"/>
          </w:tcPr>
          <w:p>
            <w:pPr>
              <w:jc w:val="right"/>
              <w:rPr>
                <w:rFonts w:ascii="宋体" w:hAnsi="宋体" w:eastAsia="宋体" w:cs="宋体"/>
                <w:sz w:val="18"/>
                <w:szCs w:val="18"/>
              </w:rPr>
            </w:pPr>
            <w:r>
              <w:rPr>
                <w:rFonts w:hint="eastAsia"/>
                <w:sz w:val="18"/>
                <w:szCs w:val="18"/>
              </w:rPr>
              <w:t>1094615.50</w:t>
            </w:r>
          </w:p>
        </w:tc>
        <w:tc>
          <w:tcPr>
            <w:tcW w:w="468" w:type="pct"/>
            <w:vAlign w:val="center"/>
          </w:tcPr>
          <w:p>
            <w:pPr>
              <w:jc w:val="right"/>
              <w:rPr>
                <w:rFonts w:ascii="宋体" w:hAnsi="宋体" w:eastAsia="宋体" w:cs="宋体"/>
                <w:sz w:val="18"/>
                <w:szCs w:val="18"/>
              </w:rPr>
            </w:pPr>
            <w:r>
              <w:rPr>
                <w:rFonts w:hint="eastAsia"/>
                <w:sz w:val="18"/>
                <w:szCs w:val="18"/>
              </w:rPr>
              <w:t>1094615.50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8</w:t>
            </w:r>
          </w:p>
        </w:tc>
        <w:tc>
          <w:tcPr>
            <w:tcW w:w="395" w:type="pct"/>
            <w:vAlign w:val="center"/>
          </w:tcPr>
          <w:p>
            <w:pPr>
              <w:rPr>
                <w:rFonts w:ascii="宋体" w:hAnsi="宋体" w:eastAsia="宋体" w:cs="宋体"/>
                <w:sz w:val="18"/>
                <w:szCs w:val="18"/>
              </w:rPr>
            </w:pPr>
            <w:r>
              <w:rPr>
                <w:rFonts w:hint="eastAsia"/>
                <w:sz w:val="18"/>
                <w:szCs w:val="18"/>
              </w:rPr>
              <w:t>2080505</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468" w:type="pct"/>
            <w:vAlign w:val="center"/>
          </w:tcPr>
          <w:p>
            <w:pPr>
              <w:jc w:val="right"/>
              <w:rPr>
                <w:rFonts w:ascii="宋体" w:hAnsi="宋体" w:eastAsia="宋体" w:cs="宋体"/>
                <w:sz w:val="18"/>
                <w:szCs w:val="18"/>
              </w:rPr>
            </w:pPr>
            <w:r>
              <w:rPr>
                <w:rFonts w:hint="eastAsia"/>
                <w:sz w:val="18"/>
                <w:szCs w:val="18"/>
              </w:rPr>
              <w:t>462155.36</w:t>
            </w:r>
          </w:p>
        </w:tc>
        <w:tc>
          <w:tcPr>
            <w:tcW w:w="468" w:type="pct"/>
            <w:vAlign w:val="center"/>
          </w:tcPr>
          <w:p>
            <w:pPr>
              <w:jc w:val="right"/>
              <w:rPr>
                <w:rFonts w:ascii="宋体" w:hAnsi="宋体" w:eastAsia="宋体" w:cs="宋体"/>
                <w:sz w:val="18"/>
                <w:szCs w:val="18"/>
              </w:rPr>
            </w:pPr>
            <w:r>
              <w:rPr>
                <w:rFonts w:hint="eastAsia"/>
                <w:sz w:val="18"/>
                <w:szCs w:val="18"/>
              </w:rPr>
              <w:t>462155.36</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9</w:t>
            </w:r>
          </w:p>
        </w:tc>
        <w:tc>
          <w:tcPr>
            <w:tcW w:w="395" w:type="pct"/>
            <w:vAlign w:val="center"/>
          </w:tcPr>
          <w:p>
            <w:pPr>
              <w:rPr>
                <w:rFonts w:ascii="宋体" w:hAnsi="宋体" w:eastAsia="宋体" w:cs="宋体"/>
                <w:sz w:val="18"/>
                <w:szCs w:val="18"/>
              </w:rPr>
            </w:pPr>
            <w:r>
              <w:rPr>
                <w:rFonts w:hint="eastAsia"/>
                <w:sz w:val="18"/>
                <w:szCs w:val="18"/>
              </w:rPr>
              <w:t>20808</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468" w:type="pct"/>
            <w:vAlign w:val="center"/>
          </w:tcPr>
          <w:p>
            <w:pPr>
              <w:jc w:val="right"/>
              <w:rPr>
                <w:rFonts w:ascii="宋体" w:hAnsi="宋体" w:eastAsia="宋体" w:cs="宋体"/>
                <w:sz w:val="18"/>
                <w:szCs w:val="18"/>
              </w:rPr>
            </w:pPr>
            <w:r>
              <w:rPr>
                <w:rFonts w:hint="eastAsia"/>
                <w:sz w:val="18"/>
                <w:szCs w:val="18"/>
              </w:rPr>
              <w:t>25344.00</w:t>
            </w:r>
          </w:p>
        </w:tc>
        <w:tc>
          <w:tcPr>
            <w:tcW w:w="468" w:type="pct"/>
            <w:vAlign w:val="center"/>
          </w:tcPr>
          <w:p>
            <w:pPr>
              <w:jc w:val="right"/>
              <w:rPr>
                <w:rFonts w:ascii="宋体" w:hAnsi="宋体" w:eastAsia="宋体" w:cs="宋体"/>
                <w:sz w:val="18"/>
                <w:szCs w:val="18"/>
              </w:rPr>
            </w:pPr>
            <w:r>
              <w:rPr>
                <w:rFonts w:hint="eastAsia"/>
                <w:sz w:val="18"/>
                <w:szCs w:val="18"/>
              </w:rPr>
              <w:t>25344.00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10</w:t>
            </w:r>
          </w:p>
        </w:tc>
        <w:tc>
          <w:tcPr>
            <w:tcW w:w="395" w:type="pct"/>
            <w:vAlign w:val="center"/>
          </w:tcPr>
          <w:p>
            <w:pPr>
              <w:rPr>
                <w:rFonts w:ascii="宋体" w:hAnsi="宋体" w:eastAsia="宋体" w:cs="宋体"/>
                <w:sz w:val="18"/>
                <w:szCs w:val="18"/>
              </w:rPr>
            </w:pPr>
            <w:r>
              <w:rPr>
                <w:rFonts w:hint="eastAsia"/>
                <w:sz w:val="18"/>
                <w:szCs w:val="18"/>
              </w:rPr>
              <w:t>2080899</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其他优抚支出</w:t>
            </w:r>
          </w:p>
        </w:tc>
        <w:tc>
          <w:tcPr>
            <w:tcW w:w="468" w:type="pct"/>
            <w:vAlign w:val="center"/>
          </w:tcPr>
          <w:p>
            <w:pPr>
              <w:jc w:val="right"/>
              <w:rPr>
                <w:rFonts w:ascii="宋体" w:hAnsi="宋体" w:eastAsia="宋体" w:cs="宋体"/>
                <w:sz w:val="18"/>
                <w:szCs w:val="18"/>
              </w:rPr>
            </w:pPr>
            <w:r>
              <w:rPr>
                <w:rFonts w:hint="eastAsia"/>
                <w:sz w:val="18"/>
                <w:szCs w:val="18"/>
              </w:rPr>
              <w:t>25344.00</w:t>
            </w:r>
          </w:p>
        </w:tc>
        <w:tc>
          <w:tcPr>
            <w:tcW w:w="468" w:type="pct"/>
            <w:vAlign w:val="center"/>
          </w:tcPr>
          <w:p>
            <w:pPr>
              <w:jc w:val="right"/>
              <w:rPr>
                <w:rFonts w:ascii="宋体" w:hAnsi="宋体" w:eastAsia="宋体" w:cs="宋体"/>
                <w:sz w:val="18"/>
                <w:szCs w:val="18"/>
              </w:rPr>
            </w:pPr>
            <w:r>
              <w:rPr>
                <w:rFonts w:hint="eastAsia"/>
                <w:sz w:val="18"/>
                <w:szCs w:val="18"/>
              </w:rPr>
              <w:t>25344.00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11</w:t>
            </w:r>
          </w:p>
        </w:tc>
        <w:tc>
          <w:tcPr>
            <w:tcW w:w="395" w:type="pct"/>
            <w:vAlign w:val="center"/>
          </w:tcPr>
          <w:p>
            <w:pPr>
              <w:rPr>
                <w:rFonts w:ascii="宋体" w:hAnsi="宋体" w:eastAsia="宋体" w:cs="宋体"/>
                <w:sz w:val="18"/>
                <w:szCs w:val="18"/>
              </w:rPr>
            </w:pPr>
            <w:r>
              <w:rPr>
                <w:rFonts w:hint="eastAsia"/>
                <w:sz w:val="18"/>
                <w:szCs w:val="18"/>
              </w:rPr>
              <w:t>210</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468" w:type="pct"/>
            <w:vAlign w:val="center"/>
          </w:tcPr>
          <w:p>
            <w:pPr>
              <w:jc w:val="right"/>
              <w:rPr>
                <w:rFonts w:ascii="宋体" w:hAnsi="宋体" w:eastAsia="宋体" w:cs="宋体"/>
                <w:sz w:val="18"/>
                <w:szCs w:val="18"/>
              </w:rPr>
            </w:pPr>
            <w:r>
              <w:rPr>
                <w:rFonts w:hint="eastAsia"/>
                <w:sz w:val="18"/>
                <w:szCs w:val="18"/>
              </w:rPr>
              <w:t>604719.33</w:t>
            </w:r>
          </w:p>
        </w:tc>
        <w:tc>
          <w:tcPr>
            <w:tcW w:w="468" w:type="pct"/>
            <w:vAlign w:val="center"/>
          </w:tcPr>
          <w:p>
            <w:pPr>
              <w:jc w:val="right"/>
              <w:rPr>
                <w:rFonts w:ascii="宋体" w:hAnsi="宋体" w:eastAsia="宋体" w:cs="宋体"/>
                <w:sz w:val="18"/>
                <w:szCs w:val="18"/>
              </w:rPr>
            </w:pPr>
            <w:r>
              <w:rPr>
                <w:rFonts w:hint="eastAsia"/>
                <w:sz w:val="18"/>
                <w:szCs w:val="18"/>
              </w:rPr>
              <w:t>604719.33</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12</w:t>
            </w:r>
          </w:p>
        </w:tc>
        <w:tc>
          <w:tcPr>
            <w:tcW w:w="395" w:type="pct"/>
            <w:vAlign w:val="center"/>
          </w:tcPr>
          <w:p>
            <w:pPr>
              <w:rPr>
                <w:rFonts w:ascii="宋体" w:hAnsi="宋体" w:eastAsia="宋体" w:cs="宋体"/>
                <w:sz w:val="18"/>
                <w:szCs w:val="18"/>
              </w:rPr>
            </w:pPr>
            <w:r>
              <w:rPr>
                <w:rFonts w:hint="eastAsia"/>
                <w:sz w:val="18"/>
                <w:szCs w:val="18"/>
              </w:rPr>
              <w:t>21011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468" w:type="pct"/>
            <w:vAlign w:val="center"/>
          </w:tcPr>
          <w:p>
            <w:pPr>
              <w:jc w:val="right"/>
              <w:rPr>
                <w:rFonts w:ascii="宋体" w:hAnsi="宋体" w:eastAsia="宋体" w:cs="宋体"/>
                <w:sz w:val="18"/>
                <w:szCs w:val="18"/>
              </w:rPr>
            </w:pPr>
            <w:r>
              <w:rPr>
                <w:rFonts w:hint="eastAsia"/>
                <w:sz w:val="18"/>
                <w:szCs w:val="18"/>
              </w:rPr>
              <w:t>604719.33</w:t>
            </w:r>
          </w:p>
        </w:tc>
        <w:tc>
          <w:tcPr>
            <w:tcW w:w="468" w:type="pct"/>
            <w:vAlign w:val="center"/>
          </w:tcPr>
          <w:p>
            <w:pPr>
              <w:jc w:val="right"/>
              <w:rPr>
                <w:rFonts w:ascii="宋体" w:hAnsi="宋体" w:eastAsia="宋体" w:cs="宋体"/>
                <w:sz w:val="18"/>
                <w:szCs w:val="18"/>
              </w:rPr>
            </w:pPr>
            <w:r>
              <w:rPr>
                <w:rFonts w:hint="eastAsia"/>
                <w:sz w:val="18"/>
                <w:szCs w:val="18"/>
              </w:rPr>
              <w:t>604719.33</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13</w:t>
            </w:r>
          </w:p>
        </w:tc>
        <w:tc>
          <w:tcPr>
            <w:tcW w:w="395" w:type="pct"/>
            <w:vAlign w:val="center"/>
          </w:tcPr>
          <w:p>
            <w:pPr>
              <w:rPr>
                <w:rFonts w:ascii="宋体" w:hAnsi="宋体" w:eastAsia="宋体" w:cs="宋体"/>
                <w:sz w:val="18"/>
                <w:szCs w:val="18"/>
              </w:rPr>
            </w:pPr>
            <w:r>
              <w:rPr>
                <w:rFonts w:hint="eastAsia"/>
                <w:sz w:val="18"/>
                <w:szCs w:val="18"/>
              </w:rPr>
              <w:t>2101101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468" w:type="pct"/>
            <w:vAlign w:val="center"/>
          </w:tcPr>
          <w:p>
            <w:pPr>
              <w:jc w:val="right"/>
              <w:rPr>
                <w:rFonts w:ascii="宋体" w:hAnsi="宋体" w:eastAsia="宋体" w:cs="宋体"/>
                <w:sz w:val="18"/>
                <w:szCs w:val="18"/>
              </w:rPr>
            </w:pPr>
            <w:r>
              <w:rPr>
                <w:rFonts w:hint="eastAsia"/>
                <w:sz w:val="18"/>
                <w:szCs w:val="18"/>
              </w:rPr>
              <w:t>223856.50</w:t>
            </w:r>
          </w:p>
        </w:tc>
        <w:tc>
          <w:tcPr>
            <w:tcW w:w="468" w:type="pct"/>
            <w:vAlign w:val="center"/>
          </w:tcPr>
          <w:p>
            <w:pPr>
              <w:jc w:val="right"/>
              <w:rPr>
                <w:rFonts w:ascii="宋体" w:hAnsi="宋体" w:eastAsia="宋体" w:cs="宋体"/>
                <w:sz w:val="18"/>
                <w:szCs w:val="18"/>
              </w:rPr>
            </w:pPr>
            <w:r>
              <w:rPr>
                <w:rFonts w:hint="eastAsia"/>
                <w:sz w:val="18"/>
                <w:szCs w:val="18"/>
              </w:rPr>
              <w:t>223856.50</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14</w:t>
            </w:r>
          </w:p>
        </w:tc>
        <w:tc>
          <w:tcPr>
            <w:tcW w:w="395" w:type="pct"/>
            <w:vAlign w:val="center"/>
          </w:tcPr>
          <w:p>
            <w:pPr>
              <w:rPr>
                <w:rFonts w:ascii="宋体" w:hAnsi="宋体" w:eastAsia="宋体" w:cs="宋体"/>
                <w:sz w:val="18"/>
                <w:szCs w:val="18"/>
              </w:rPr>
            </w:pPr>
            <w:r>
              <w:rPr>
                <w:rFonts w:hint="eastAsia"/>
                <w:sz w:val="18"/>
                <w:szCs w:val="18"/>
              </w:rPr>
              <w:t>2101103</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468" w:type="pct"/>
            <w:vAlign w:val="center"/>
          </w:tcPr>
          <w:p>
            <w:pPr>
              <w:jc w:val="right"/>
              <w:rPr>
                <w:rFonts w:ascii="宋体" w:hAnsi="宋体" w:eastAsia="宋体" w:cs="宋体"/>
                <w:sz w:val="18"/>
                <w:szCs w:val="18"/>
              </w:rPr>
            </w:pPr>
            <w:r>
              <w:rPr>
                <w:rFonts w:hint="eastAsia"/>
                <w:sz w:val="18"/>
                <w:szCs w:val="18"/>
              </w:rPr>
              <w:t>380862.83</w:t>
            </w:r>
          </w:p>
        </w:tc>
        <w:tc>
          <w:tcPr>
            <w:tcW w:w="468" w:type="pct"/>
            <w:vAlign w:val="center"/>
          </w:tcPr>
          <w:p>
            <w:pPr>
              <w:jc w:val="right"/>
              <w:rPr>
                <w:rFonts w:ascii="宋体" w:hAnsi="宋体" w:eastAsia="宋体" w:cs="宋体"/>
                <w:sz w:val="18"/>
                <w:szCs w:val="18"/>
              </w:rPr>
            </w:pPr>
            <w:r>
              <w:rPr>
                <w:rFonts w:hint="eastAsia"/>
                <w:sz w:val="18"/>
                <w:szCs w:val="18"/>
              </w:rPr>
              <w:t>380862.83</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pPr>
            <w:r>
              <w:rPr>
                <w:rFonts w:ascii="Calibri" w:hAnsi="Calibri" w:eastAsia="宋体" w:cs="Calibri"/>
                <w:color w:val="000000"/>
                <w:sz w:val="22"/>
                <w:szCs w:val="22"/>
                <w:lang w:eastAsia="zh-CN"/>
              </w:rPr>
              <w:t>15</w:t>
            </w:r>
          </w:p>
        </w:tc>
        <w:tc>
          <w:tcPr>
            <w:tcW w:w="395" w:type="pct"/>
            <w:vAlign w:val="center"/>
          </w:tcPr>
          <w:p>
            <w:pPr>
              <w:rPr>
                <w:rFonts w:ascii="宋体" w:hAnsi="宋体" w:eastAsia="宋体" w:cs="宋体"/>
                <w:sz w:val="18"/>
                <w:szCs w:val="18"/>
              </w:rPr>
            </w:pPr>
            <w:r>
              <w:rPr>
                <w:rFonts w:hint="eastAsia"/>
                <w:sz w:val="18"/>
                <w:szCs w:val="18"/>
              </w:rPr>
              <w:t>221</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468" w:type="pct"/>
            <w:vAlign w:val="center"/>
          </w:tcPr>
          <w:p>
            <w:pPr>
              <w:jc w:val="right"/>
              <w:rPr>
                <w:rFonts w:ascii="宋体" w:hAnsi="宋体" w:eastAsia="宋体" w:cs="宋体"/>
                <w:sz w:val="18"/>
                <w:szCs w:val="18"/>
              </w:rPr>
            </w:pPr>
            <w:r>
              <w:rPr>
                <w:rFonts w:hint="eastAsia"/>
                <w:sz w:val="18"/>
                <w:szCs w:val="18"/>
              </w:rPr>
              <w:t>346616.52</w:t>
            </w:r>
          </w:p>
        </w:tc>
        <w:tc>
          <w:tcPr>
            <w:tcW w:w="468" w:type="pct"/>
            <w:vAlign w:val="center"/>
          </w:tcPr>
          <w:p>
            <w:pPr>
              <w:jc w:val="right"/>
              <w:rPr>
                <w:rFonts w:ascii="宋体" w:hAnsi="宋体" w:eastAsia="宋体" w:cs="宋体"/>
                <w:sz w:val="18"/>
                <w:szCs w:val="18"/>
              </w:rPr>
            </w:pPr>
            <w:r>
              <w:rPr>
                <w:rFonts w:hint="eastAsia"/>
                <w:sz w:val="18"/>
                <w:szCs w:val="18"/>
              </w:rPr>
              <w:t>346616.52</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2" w:type="pct"/>
            <w:vAlign w:val="center"/>
          </w:tcPr>
          <w:p>
            <w:pPr>
              <w:jc w:val="center"/>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395" w:type="pct"/>
            <w:vAlign w:val="center"/>
          </w:tcPr>
          <w:p>
            <w:pPr>
              <w:rPr>
                <w:rFonts w:ascii="宋体" w:hAnsi="宋体" w:eastAsia="宋体" w:cs="宋体"/>
                <w:sz w:val="18"/>
                <w:szCs w:val="18"/>
              </w:rPr>
            </w:pPr>
            <w:r>
              <w:rPr>
                <w:rFonts w:hint="eastAsia"/>
                <w:sz w:val="18"/>
                <w:szCs w:val="18"/>
              </w:rPr>
              <w:t>22102</w:t>
            </w:r>
          </w:p>
        </w:tc>
        <w:tc>
          <w:tcPr>
            <w:tcW w:w="1505" w:type="pct"/>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468" w:type="pct"/>
            <w:vAlign w:val="center"/>
          </w:tcPr>
          <w:p>
            <w:pPr>
              <w:jc w:val="right"/>
              <w:rPr>
                <w:rFonts w:ascii="宋体" w:hAnsi="宋体" w:eastAsia="宋体" w:cs="宋体"/>
                <w:sz w:val="18"/>
                <w:szCs w:val="18"/>
              </w:rPr>
            </w:pPr>
            <w:r>
              <w:rPr>
                <w:rFonts w:hint="eastAsia"/>
                <w:sz w:val="18"/>
                <w:szCs w:val="18"/>
              </w:rPr>
              <w:t>346616.52</w:t>
            </w:r>
          </w:p>
        </w:tc>
        <w:tc>
          <w:tcPr>
            <w:tcW w:w="468" w:type="pct"/>
            <w:vAlign w:val="center"/>
          </w:tcPr>
          <w:p>
            <w:pPr>
              <w:jc w:val="right"/>
              <w:rPr>
                <w:rFonts w:ascii="宋体" w:hAnsi="宋体" w:eastAsia="宋体" w:cs="宋体"/>
                <w:sz w:val="18"/>
                <w:szCs w:val="18"/>
              </w:rPr>
            </w:pPr>
            <w:r>
              <w:rPr>
                <w:rFonts w:hint="eastAsia"/>
                <w:sz w:val="18"/>
                <w:szCs w:val="18"/>
              </w:rPr>
              <w:t>346616.52</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c>
          <w:tcPr>
            <w:tcW w:w="468" w:type="pct"/>
            <w:vAlign w:val="center"/>
          </w:tcPr>
          <w:p>
            <w:pPr>
              <w:rPr>
                <w:rFonts w:ascii="宋体" w:hAnsi="宋体" w:eastAsia="宋体" w:cs="宋体"/>
                <w:sz w:val="18"/>
                <w:szCs w:val="18"/>
              </w:rPr>
            </w:pPr>
            <w:r>
              <w:rPr>
                <w:rFonts w:hint="eastAsia" w:ascii="宋体" w:hAnsi="宋体" w:eastAsia="宋体" w:cs="宋体"/>
                <w:sz w:val="18"/>
                <w:szCs w:val="18"/>
              </w:rPr>
              <w:t>　</w:t>
            </w:r>
          </w:p>
        </w:tc>
      </w:tr>
    </w:tbl>
    <w:p>
      <w:pPr>
        <w:rPr>
          <w:rFonts w:ascii="方正小标宋_GBK" w:hAnsi="方正小标宋_GBK" w:eastAsia="方正小标宋_GBK" w:cs="方正小标宋_GBK"/>
          <w:color w:val="000000"/>
          <w:sz w:val="36"/>
          <w:lang w:eastAsia="zh-CN"/>
        </w:rPr>
      </w:pPr>
    </w:p>
    <w:tbl>
      <w:tblPr>
        <w:tblStyle w:val="8"/>
        <w:tblW w:w="14187" w:type="dxa"/>
        <w:tblInd w:w="96" w:type="dxa"/>
        <w:tblLayout w:type="fixed"/>
        <w:tblCellMar>
          <w:top w:w="0" w:type="dxa"/>
          <w:left w:w="108" w:type="dxa"/>
          <w:bottom w:w="0" w:type="dxa"/>
          <w:right w:w="108" w:type="dxa"/>
        </w:tblCellMar>
      </w:tblPr>
      <w:tblGrid>
        <w:gridCol w:w="640"/>
        <w:gridCol w:w="2491"/>
        <w:gridCol w:w="1276"/>
        <w:gridCol w:w="3094"/>
        <w:gridCol w:w="1281"/>
        <w:gridCol w:w="1820"/>
        <w:gridCol w:w="1820"/>
        <w:gridCol w:w="1765"/>
      </w:tblGrid>
      <w:tr>
        <w:tblPrEx>
          <w:tblCellMar>
            <w:top w:w="0" w:type="dxa"/>
            <w:left w:w="108" w:type="dxa"/>
            <w:bottom w:w="0" w:type="dxa"/>
            <w:right w:w="108" w:type="dxa"/>
          </w:tblCellMar>
        </w:tblPrEx>
        <w:trPr>
          <w:trHeight w:val="360" w:hRule="atLeast"/>
        </w:trPr>
        <w:tc>
          <w:tcPr>
            <w:tcW w:w="14187"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方正小标宋_GBK" w:hAnsi="方正小标宋_GBK" w:eastAsia="方正小标宋_GBK" w:cs="方正小标宋_GBK"/>
                <w:color w:val="000000"/>
                <w:sz w:val="36"/>
                <w:lang w:eastAsia="zh-CN"/>
              </w:rPr>
              <w:t>单位预算财政拨款收支总表</w:t>
            </w:r>
          </w:p>
        </w:tc>
      </w:tr>
      <w:tr>
        <w:tblPrEx>
          <w:tblCellMar>
            <w:top w:w="0" w:type="dxa"/>
            <w:left w:w="108" w:type="dxa"/>
            <w:bottom w:w="0" w:type="dxa"/>
            <w:right w:w="108" w:type="dxa"/>
          </w:tblCellMar>
        </w:tblPrEx>
        <w:trPr>
          <w:trHeight w:val="360" w:hRule="atLeast"/>
        </w:trPr>
        <w:tc>
          <w:tcPr>
            <w:tcW w:w="10602" w:type="dxa"/>
            <w:gridSpan w:val="6"/>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1820"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1765"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36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序号</w:t>
            </w:r>
          </w:p>
        </w:tc>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收入</w:t>
            </w:r>
          </w:p>
        </w:tc>
        <w:tc>
          <w:tcPr>
            <w:tcW w:w="9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支出</w:t>
            </w:r>
          </w:p>
        </w:tc>
      </w:tr>
      <w:tr>
        <w:tblPrEx>
          <w:tblCellMar>
            <w:top w:w="0" w:type="dxa"/>
            <w:left w:w="108" w:type="dxa"/>
            <w:bottom w:w="0" w:type="dxa"/>
            <w:right w:w="108" w:type="dxa"/>
          </w:tblCellMar>
        </w:tblPrEx>
        <w:trPr>
          <w:trHeight w:val="6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项目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金额</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项目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合计</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一般公共预算财政拨款</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政府性基金预算财政拨款</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国有资本经营预算财政拨款</w:t>
            </w:r>
          </w:p>
        </w:tc>
      </w:tr>
      <w:tr>
        <w:tblPrEx>
          <w:tblCellMar>
            <w:top w:w="0" w:type="dxa"/>
            <w:left w:w="108" w:type="dxa"/>
            <w:bottom w:w="0" w:type="dxa"/>
            <w:right w:w="108" w:type="dxa"/>
          </w:tblCellMar>
        </w:tblPrEx>
        <w:trPr>
          <w:trHeight w:val="3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栏次</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2</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7</w:t>
            </w: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一、一般公共服务支出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二、外交支出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三、国防支出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四、公共安全支出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五、教育支出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六、科学技术支出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七、文化旅游体育与传媒支出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八、社会保障和就业支出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九、社会保险基金支出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十、卫生健康支出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十一、节能环保支出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十二、城乡社区支出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十三、农林水支出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十四、交通运输支出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十五、资源勘探工业信息等支出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十六、商业服务业等支出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十七、金融支出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十八、援助其他地区支出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19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十九、自然资源海洋气象等支出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二十、住房保障支出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二十一、粮油物资储备支出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二十二、国有资本经营预算支出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二十三、灾害防治及应急管理支出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二十四、预备费</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二十五、其他支出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二十六、转移性支出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27</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二十七、债务还本支出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28</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二十八、债务付息支出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29</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二十九、债务发行费用支出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30</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三十、抗疫特别国债安排的支出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31</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本年收入合计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本年支出合计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32</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年初财政拨款结转和结余</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年末财政拨款结转和结余</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33</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一、一般公共预算拨款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34</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二、政府性基金预算拨款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35</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三、国有资本经营预算拨款</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0"/>
                <w:szCs w:val="20"/>
              </w:rPr>
            </w:pPr>
            <w:r>
              <w:rPr>
                <w:rFonts w:ascii="Calibri" w:hAnsi="Calibri" w:eastAsia="宋体" w:cs="Calibri"/>
                <w:color w:val="000000"/>
                <w:sz w:val="20"/>
                <w:szCs w:val="20"/>
                <w:lang w:eastAsia="zh-CN"/>
              </w:rPr>
              <w:t>36</w:t>
            </w:r>
          </w:p>
        </w:tc>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收入总计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支出总计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bl>
    <w:p>
      <w:pPr>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tbl>
      <w:tblPr>
        <w:tblStyle w:val="8"/>
        <w:tblW w:w="14187" w:type="dxa"/>
        <w:tblInd w:w="96" w:type="dxa"/>
        <w:tblLayout w:type="autofit"/>
        <w:tblCellMar>
          <w:top w:w="0" w:type="dxa"/>
          <w:left w:w="108" w:type="dxa"/>
          <w:bottom w:w="0" w:type="dxa"/>
          <w:right w:w="108" w:type="dxa"/>
        </w:tblCellMar>
      </w:tblPr>
      <w:tblGrid>
        <w:gridCol w:w="799"/>
        <w:gridCol w:w="1335"/>
        <w:gridCol w:w="3771"/>
        <w:gridCol w:w="1304"/>
        <w:gridCol w:w="1304"/>
        <w:gridCol w:w="1335"/>
        <w:gridCol w:w="2139"/>
        <w:gridCol w:w="2200"/>
      </w:tblGrid>
      <w:tr>
        <w:tblPrEx>
          <w:tblCellMar>
            <w:top w:w="0" w:type="dxa"/>
            <w:left w:w="108" w:type="dxa"/>
            <w:bottom w:w="0" w:type="dxa"/>
            <w:right w:w="108" w:type="dxa"/>
          </w:tblCellMar>
        </w:tblPrEx>
        <w:trPr>
          <w:trHeight w:val="360" w:hRule="atLeast"/>
        </w:trPr>
        <w:tc>
          <w:tcPr>
            <w:tcW w:w="14187" w:type="dxa"/>
            <w:gridSpan w:val="8"/>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单位预算一般公共预算财政拨款支出表</w:t>
            </w:r>
          </w:p>
        </w:tc>
      </w:tr>
      <w:tr>
        <w:tblPrEx>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1807"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基本支出</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公用经费</w:t>
            </w: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6</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7</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6732745.37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6200745.37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5614965.55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585779.82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3143960.34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523334.32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4199294.66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3143960.34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523334.32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3667294.66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3143960.34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523334.32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532000.00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1582114.86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1519669.36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62445.50</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1556770.86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1556770.86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1494325.36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62445.50</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1094615.50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1094615.50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1032170.00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62445.50</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604719.33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bl>
    <w:p>
      <w:pPr>
        <w:jc w:val="both"/>
        <w:outlineLvl w:val="4"/>
        <w:rPr>
          <w:rFonts w:ascii="方正小标宋_GBK" w:hAnsi="方正小标宋_GBK" w:eastAsia="方正小标宋_GBK" w:cs="方正小标宋_GBK"/>
          <w:color w:val="000000"/>
          <w:sz w:val="44"/>
        </w:rPr>
      </w:pPr>
    </w:p>
    <w:tbl>
      <w:tblPr>
        <w:tblStyle w:val="8"/>
        <w:tblW w:w="14188" w:type="dxa"/>
        <w:tblInd w:w="96" w:type="dxa"/>
        <w:tblLayout w:type="autofit"/>
        <w:tblCellMar>
          <w:top w:w="0" w:type="dxa"/>
          <w:left w:w="108" w:type="dxa"/>
          <w:bottom w:w="0" w:type="dxa"/>
          <w:right w:w="108" w:type="dxa"/>
        </w:tblCellMar>
      </w:tblPr>
      <w:tblGrid>
        <w:gridCol w:w="983"/>
        <w:gridCol w:w="1642"/>
        <w:gridCol w:w="4099"/>
        <w:gridCol w:w="1604"/>
        <w:gridCol w:w="2631"/>
        <w:gridCol w:w="3229"/>
      </w:tblGrid>
      <w:tr>
        <w:trPr>
          <w:trHeight w:val="360" w:hRule="atLeast"/>
        </w:trPr>
        <w:tc>
          <w:tcPr>
            <w:tcW w:w="14188" w:type="dxa"/>
            <w:gridSpan w:val="6"/>
            <w:tcBorders>
              <w:top w:val="nil"/>
              <w:left w:val="nil"/>
              <w:bottom w:val="nil"/>
              <w:right w:val="nil"/>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单位预算一般公共预算财政拨款基本支出表</w:t>
            </w:r>
          </w:p>
        </w:tc>
      </w:tr>
      <w:tr>
        <w:tblPrEx>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2156"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支出部门经济分类科目</w:t>
            </w:r>
          </w:p>
        </w:tc>
        <w:tc>
          <w:tcPr>
            <w:tcW w:w="68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一般公共预算基本支出</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人员经费</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公用经费</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5</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6200745.37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5614965.55</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585779.82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4550851.55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4550851.55</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1497540.00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1497540.00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1240448.00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1240448.00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99048.00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99048.00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281747.00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281747.00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462155.36</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223856.50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380862.83</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18577.34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18577.34</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346616.52</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585779.82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585779.82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71500.00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71500.00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46500.00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30000.00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维修</w:t>
            </w:r>
            <w:r>
              <w:rPr>
                <w:sz w:val="18"/>
                <w:szCs w:val="18"/>
              </w:rPr>
              <w:t>(</w:t>
            </w:r>
            <w:r>
              <w:rPr>
                <w:rFonts w:hint="eastAsia" w:ascii="宋体" w:hAnsi="宋体" w:eastAsia="宋体" w:cs="宋体"/>
                <w:sz w:val="18"/>
                <w:szCs w:val="18"/>
              </w:rPr>
              <w:t>护</w:t>
            </w:r>
            <w:r>
              <w:rPr>
                <w:sz w:val="18"/>
                <w:szCs w:val="18"/>
              </w:rPr>
              <w:t>)</w:t>
            </w:r>
            <w:r>
              <w:rPr>
                <w:rFonts w:hint="eastAsia" w:ascii="宋体" w:hAnsi="宋体" w:eastAsia="宋体" w:cs="宋体"/>
                <w:sz w:val="18"/>
                <w:szCs w:val="18"/>
              </w:rPr>
              <w:t>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1500.00</w:t>
            </w:r>
          </w:p>
        </w:tc>
      </w:tr>
      <w:tr>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16781.00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16781.00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3416.80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57769.42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57769.42</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37438.50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37438.50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48000.00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198480.00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198480.00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74394.10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74394.10</w:t>
            </w: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1064114.00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1064114.00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813003.00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813003.00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219167.00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219167.00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25344.00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1560.00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r>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r>
              <w:rPr>
                <w:rFonts w:hint="eastAsia" w:ascii="宋体" w:hAnsi="宋体" w:eastAsia="宋体" w:cs="宋体"/>
                <w:sz w:val="18"/>
                <w:szCs w:val="18"/>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r>
              <w:rPr>
                <w:rFonts w:hint="eastAsia"/>
                <w:sz w:val="18"/>
                <w:szCs w:val="18"/>
              </w:rPr>
              <w:t>5040.00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 w:val="18"/>
                <w:szCs w:val="18"/>
              </w:rPr>
            </w:pP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4046" w:type="dxa"/>
        <w:tblInd w:w="96" w:type="dxa"/>
        <w:tblLayout w:type="fixed"/>
        <w:tblCellMar>
          <w:top w:w="0" w:type="dxa"/>
          <w:left w:w="108" w:type="dxa"/>
          <w:bottom w:w="0" w:type="dxa"/>
          <w:right w:w="108" w:type="dxa"/>
        </w:tblCellMar>
      </w:tblPr>
      <w:tblGrid>
        <w:gridCol w:w="817"/>
        <w:gridCol w:w="1548"/>
        <w:gridCol w:w="4716"/>
        <w:gridCol w:w="2628"/>
        <w:gridCol w:w="2069"/>
        <w:gridCol w:w="2268"/>
      </w:tblGrid>
      <w:tr>
        <w:tblPrEx>
          <w:tblCellMar>
            <w:top w:w="0" w:type="dxa"/>
            <w:left w:w="108" w:type="dxa"/>
            <w:bottom w:w="0" w:type="dxa"/>
            <w:right w:w="108" w:type="dxa"/>
          </w:tblCellMar>
        </w:tblPrEx>
        <w:trPr>
          <w:trHeight w:val="915" w:hRule="atLeast"/>
        </w:trPr>
        <w:tc>
          <w:tcPr>
            <w:tcW w:w="14046" w:type="dxa"/>
            <w:gridSpan w:val="6"/>
            <w:tcBorders>
              <w:top w:val="nil"/>
              <w:left w:val="nil"/>
              <w:bottom w:val="nil"/>
              <w:right w:val="nil"/>
            </w:tcBorders>
            <w:shd w:val="clear" w:color="auto" w:fill="auto"/>
            <w:vAlign w:val="center"/>
          </w:tcPr>
          <w:p>
            <w:pPr>
              <w:jc w:val="center"/>
              <w:textAlignment w:val="center"/>
              <w:rPr>
                <w:rFonts w:ascii="宋体" w:hAnsi="宋体" w:eastAsia="宋体" w:cs="宋体"/>
                <w:b/>
                <w:bCs/>
                <w:color w:val="000000"/>
                <w:sz w:val="43"/>
                <w:szCs w:val="43"/>
              </w:rPr>
            </w:pPr>
            <w:r>
              <w:rPr>
                <w:rFonts w:hint="eastAsia" w:ascii="方正小标宋_GBK" w:hAnsi="方正小标宋_GBK" w:eastAsia="方正小标宋_GBK" w:cs="方正小标宋_GBK"/>
                <w:color w:val="000000"/>
                <w:sz w:val="36"/>
                <w:lang w:eastAsia="zh-CN"/>
              </w:rPr>
              <w:t>单位预算政府基金预算财政拨款支出表</w:t>
            </w:r>
          </w:p>
        </w:tc>
      </w:tr>
      <w:tr>
        <w:tblPrEx>
          <w:tblCellMar>
            <w:top w:w="0" w:type="dxa"/>
            <w:left w:w="108" w:type="dxa"/>
            <w:bottom w:w="0" w:type="dxa"/>
            <w:right w:w="108" w:type="dxa"/>
          </w:tblCellMar>
        </w:tblPrEx>
        <w:trPr>
          <w:trHeight w:val="435" w:hRule="atLeast"/>
        </w:trPr>
        <w:tc>
          <w:tcPr>
            <w:tcW w:w="9709" w:type="dxa"/>
            <w:gridSpan w:val="4"/>
            <w:tcBorders>
              <w:top w:val="nil"/>
              <w:left w:val="nil"/>
              <w:bottom w:val="nil"/>
              <w:right w:val="nil"/>
            </w:tcBorders>
            <w:shd w:val="clear" w:color="auto" w:fill="auto"/>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2069"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2268" w:type="dxa"/>
            <w:tcBorders>
              <w:top w:val="nil"/>
              <w:left w:val="nil"/>
              <w:bottom w:val="nil"/>
              <w:right w:val="nil"/>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37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合计</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基本支出</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trHeight w:val="57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功能分类科目编码</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科目名称</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5</w:t>
            </w:r>
          </w:p>
        </w:tc>
      </w:tr>
      <w:tr>
        <w:tblPrEx>
          <w:tblCellMar>
            <w:top w:w="0" w:type="dxa"/>
            <w:left w:w="108" w:type="dxa"/>
            <w:bottom w:w="0" w:type="dxa"/>
            <w:right w:w="108" w:type="dxa"/>
          </w:tblCellMar>
        </w:tblPrEx>
        <w:trPr>
          <w:trHeight w:val="3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r>
      <w:tr>
        <w:tblPrEx>
          <w:tblCellMar>
            <w:top w:w="0" w:type="dxa"/>
            <w:left w:w="108" w:type="dxa"/>
            <w:bottom w:w="0" w:type="dxa"/>
            <w:right w:w="108" w:type="dxa"/>
          </w:tblCellMar>
        </w:tblPrEx>
        <w:trPr>
          <w:trHeight w:val="3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r>
      <w:tr>
        <w:tblPrEx>
          <w:tblCellMar>
            <w:top w:w="0" w:type="dxa"/>
            <w:left w:w="108" w:type="dxa"/>
            <w:bottom w:w="0" w:type="dxa"/>
            <w:right w:w="108" w:type="dxa"/>
          </w:tblCellMar>
        </w:tblPrEx>
        <w:trPr>
          <w:trHeight w:val="3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color w:val="000000"/>
                <w:sz w:val="22"/>
                <w:szCs w:val="22"/>
              </w:rPr>
            </w:pPr>
          </w:p>
        </w:tc>
      </w:tr>
      <w:tr>
        <w:tblPrEx>
          <w:tblCellMar>
            <w:top w:w="0" w:type="dxa"/>
            <w:left w:w="108" w:type="dxa"/>
            <w:bottom w:w="0" w:type="dxa"/>
            <w:right w:w="108" w:type="dxa"/>
          </w:tblCellMar>
        </w:tblPrEx>
        <w:trPr>
          <w:trHeight w:val="3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eastAsia="宋体"/>
                <w:color w:val="000000"/>
                <w:sz w:val="22"/>
                <w:szCs w:val="22"/>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2"/>
                <w:szCs w:val="22"/>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eastAsia="宋体"/>
                <w:color w:val="000000"/>
                <w:sz w:val="22"/>
                <w:szCs w:val="22"/>
              </w:rPr>
            </w:pPr>
          </w:p>
        </w:tc>
      </w:tr>
      <w:tr>
        <w:tblPrEx>
          <w:tblCellMar>
            <w:top w:w="0" w:type="dxa"/>
            <w:left w:w="108" w:type="dxa"/>
            <w:bottom w:w="0" w:type="dxa"/>
            <w:right w:w="108" w:type="dxa"/>
          </w:tblCellMar>
        </w:tblPrEx>
        <w:trPr>
          <w:trHeight w:val="288" w:hRule="atLeast"/>
        </w:trPr>
        <w:tc>
          <w:tcPr>
            <w:tcW w:w="817" w:type="dxa"/>
            <w:tcBorders>
              <w:top w:val="nil"/>
              <w:left w:val="nil"/>
              <w:bottom w:val="nil"/>
              <w:right w:val="nil"/>
            </w:tcBorders>
            <w:shd w:val="clear" w:color="auto" w:fill="auto"/>
            <w:noWrap/>
          </w:tcPr>
          <w:p>
            <w:pPr>
              <w:rPr>
                <w:rFonts w:ascii="宋体" w:hAnsi="宋体" w:eastAsia="宋体" w:cs="宋体"/>
                <w:color w:val="000000"/>
                <w:sz w:val="22"/>
                <w:szCs w:val="22"/>
              </w:rPr>
            </w:pPr>
          </w:p>
        </w:tc>
        <w:tc>
          <w:tcPr>
            <w:tcW w:w="1548" w:type="dxa"/>
            <w:tcBorders>
              <w:top w:val="nil"/>
              <w:left w:val="nil"/>
              <w:bottom w:val="nil"/>
              <w:right w:val="nil"/>
            </w:tcBorders>
            <w:shd w:val="clear" w:color="auto" w:fill="auto"/>
            <w:noWrap/>
          </w:tcPr>
          <w:p>
            <w:pPr>
              <w:rPr>
                <w:rFonts w:ascii="宋体" w:hAnsi="宋体" w:eastAsia="宋体" w:cs="宋体"/>
                <w:color w:val="000000"/>
                <w:sz w:val="22"/>
                <w:szCs w:val="22"/>
              </w:rPr>
            </w:pPr>
          </w:p>
        </w:tc>
        <w:tc>
          <w:tcPr>
            <w:tcW w:w="4716" w:type="dxa"/>
            <w:tcBorders>
              <w:top w:val="nil"/>
              <w:left w:val="nil"/>
              <w:bottom w:val="nil"/>
              <w:right w:val="nil"/>
            </w:tcBorders>
            <w:shd w:val="clear" w:color="auto" w:fill="auto"/>
            <w:noWrap/>
          </w:tcPr>
          <w:p>
            <w:pPr>
              <w:rPr>
                <w:rFonts w:ascii="宋体" w:hAnsi="宋体" w:eastAsia="宋体" w:cs="宋体"/>
                <w:color w:val="000000"/>
                <w:sz w:val="22"/>
                <w:szCs w:val="22"/>
              </w:rPr>
            </w:pPr>
          </w:p>
        </w:tc>
        <w:tc>
          <w:tcPr>
            <w:tcW w:w="2628" w:type="dxa"/>
            <w:tcBorders>
              <w:top w:val="nil"/>
              <w:left w:val="nil"/>
              <w:bottom w:val="nil"/>
              <w:right w:val="nil"/>
            </w:tcBorders>
            <w:shd w:val="clear" w:color="auto" w:fill="auto"/>
            <w:noWrap/>
          </w:tcPr>
          <w:p>
            <w:pPr>
              <w:rPr>
                <w:rFonts w:ascii="宋体" w:hAnsi="宋体" w:eastAsia="宋体" w:cs="宋体"/>
                <w:color w:val="000000"/>
                <w:sz w:val="22"/>
                <w:szCs w:val="22"/>
              </w:rPr>
            </w:pPr>
          </w:p>
        </w:tc>
        <w:tc>
          <w:tcPr>
            <w:tcW w:w="2069" w:type="dxa"/>
            <w:tcBorders>
              <w:top w:val="nil"/>
              <w:left w:val="nil"/>
              <w:bottom w:val="nil"/>
              <w:right w:val="nil"/>
            </w:tcBorders>
            <w:shd w:val="clear" w:color="auto" w:fill="auto"/>
            <w:noWrap/>
          </w:tcPr>
          <w:p>
            <w:pPr>
              <w:rPr>
                <w:rFonts w:ascii="宋体" w:hAnsi="宋体" w:eastAsia="宋体" w:cs="宋体"/>
                <w:color w:val="000000"/>
                <w:sz w:val="22"/>
                <w:szCs w:val="22"/>
              </w:rPr>
            </w:pPr>
          </w:p>
        </w:tc>
        <w:tc>
          <w:tcPr>
            <w:tcW w:w="2268" w:type="dxa"/>
            <w:tcBorders>
              <w:top w:val="nil"/>
              <w:left w:val="nil"/>
              <w:bottom w:val="nil"/>
              <w:right w:val="nil"/>
            </w:tcBorders>
            <w:shd w:val="clear" w:color="auto" w:fill="auto"/>
            <w:noWrap/>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390" w:hRule="atLeast"/>
        </w:trPr>
        <w:tc>
          <w:tcPr>
            <w:tcW w:w="14046" w:type="dxa"/>
            <w:gridSpan w:val="6"/>
            <w:tcBorders>
              <w:top w:val="nil"/>
              <w:left w:val="nil"/>
              <w:bottom w:val="nil"/>
              <w:right w:val="nil"/>
            </w:tcBorders>
            <w:shd w:val="clear" w:color="auto" w:fill="auto"/>
            <w:noWrap/>
            <w:vAlign w:val="center"/>
          </w:tcPr>
          <w:p>
            <w:pPr>
              <w:textAlignment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sz w:val="22"/>
                <w:szCs w:val="22"/>
                <w:lang w:eastAsia="zh-CN"/>
              </w:rPr>
              <w:t>注：无政府基金预算，空表列示。</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4046" w:type="dxa"/>
        <w:tblInd w:w="96" w:type="dxa"/>
        <w:tblLayout w:type="fixed"/>
        <w:tblCellMar>
          <w:top w:w="0" w:type="dxa"/>
          <w:left w:w="108" w:type="dxa"/>
          <w:bottom w:w="0" w:type="dxa"/>
          <w:right w:w="108" w:type="dxa"/>
        </w:tblCellMar>
      </w:tblPr>
      <w:tblGrid>
        <w:gridCol w:w="1056"/>
        <w:gridCol w:w="1548"/>
        <w:gridCol w:w="4560"/>
        <w:gridCol w:w="2640"/>
        <w:gridCol w:w="2257"/>
        <w:gridCol w:w="1985"/>
      </w:tblGrid>
      <w:tr>
        <w:tblPrEx>
          <w:tblCellMar>
            <w:top w:w="0" w:type="dxa"/>
            <w:left w:w="108" w:type="dxa"/>
            <w:bottom w:w="0" w:type="dxa"/>
            <w:right w:w="108" w:type="dxa"/>
          </w:tblCellMar>
        </w:tblPrEx>
        <w:trPr>
          <w:trHeight w:val="780" w:hRule="atLeast"/>
        </w:trPr>
        <w:tc>
          <w:tcPr>
            <w:tcW w:w="14046" w:type="dxa"/>
            <w:gridSpan w:val="6"/>
            <w:tcBorders>
              <w:top w:val="nil"/>
              <w:left w:val="nil"/>
              <w:bottom w:val="nil"/>
              <w:right w:val="nil"/>
            </w:tcBorders>
            <w:shd w:val="clear" w:color="auto" w:fill="auto"/>
            <w:vAlign w:val="center"/>
          </w:tcPr>
          <w:p>
            <w:pPr>
              <w:jc w:val="center"/>
              <w:textAlignment w:val="center"/>
              <w:rPr>
                <w:rFonts w:ascii="宋体" w:hAnsi="宋体" w:eastAsia="宋体" w:cs="宋体"/>
                <w:b/>
                <w:bCs/>
                <w:color w:val="000000"/>
                <w:sz w:val="43"/>
                <w:szCs w:val="43"/>
              </w:rPr>
            </w:pPr>
            <w:r>
              <w:rPr>
                <w:rFonts w:hint="eastAsia" w:ascii="方正小标宋_GBK" w:hAnsi="方正小标宋_GBK" w:eastAsia="方正小标宋_GBK" w:cs="方正小标宋_GBK"/>
                <w:color w:val="000000"/>
                <w:sz w:val="36"/>
                <w:lang w:eastAsia="zh-CN"/>
              </w:rPr>
              <w:t>单位预算国有资本经营预算财政拨款支出表</w:t>
            </w:r>
          </w:p>
        </w:tc>
      </w:tr>
      <w:tr>
        <w:tblPrEx>
          <w:tblCellMar>
            <w:top w:w="0" w:type="dxa"/>
            <w:left w:w="108" w:type="dxa"/>
            <w:bottom w:w="0" w:type="dxa"/>
            <w:right w:w="108" w:type="dxa"/>
          </w:tblCellMar>
        </w:tblPrEx>
        <w:trPr>
          <w:trHeight w:val="495" w:hRule="atLeast"/>
        </w:trPr>
        <w:tc>
          <w:tcPr>
            <w:tcW w:w="9804" w:type="dxa"/>
            <w:gridSpan w:val="4"/>
            <w:tcBorders>
              <w:top w:val="nil"/>
              <w:left w:val="nil"/>
              <w:bottom w:val="nil"/>
              <w:right w:val="nil"/>
            </w:tcBorders>
            <w:shd w:val="clear" w:color="auto" w:fill="auto"/>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2257" w:type="dxa"/>
            <w:tcBorders>
              <w:top w:val="nil"/>
              <w:left w:val="nil"/>
              <w:bottom w:val="nil"/>
              <w:right w:val="nil"/>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1985" w:type="dxa"/>
            <w:tcBorders>
              <w:top w:val="nil"/>
              <w:left w:val="nil"/>
              <w:bottom w:val="nil"/>
              <w:right w:val="nil"/>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42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序号</w:t>
            </w:r>
          </w:p>
        </w:tc>
        <w:tc>
          <w:tcPr>
            <w:tcW w:w="6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合计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基本支出</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项目支出</w:t>
            </w:r>
          </w:p>
        </w:tc>
      </w:tr>
      <w:tr>
        <w:tblPrEx>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功能分类科目编码</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科目名称</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栏次</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1</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3</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5</w:t>
            </w:r>
          </w:p>
        </w:tc>
      </w:tr>
      <w:tr>
        <w:tblPrEx>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540" w:hRule="atLeast"/>
        </w:trPr>
        <w:tc>
          <w:tcPr>
            <w:tcW w:w="14046" w:type="dxa"/>
            <w:gridSpan w:val="6"/>
            <w:tcBorders>
              <w:top w:val="single" w:color="000000" w:sz="4" w:space="0"/>
              <w:left w:val="nil"/>
              <w:bottom w:val="nil"/>
              <w:right w:val="nil"/>
            </w:tcBorders>
            <w:shd w:val="clear" w:color="auto" w:fill="auto"/>
            <w:noWrap/>
            <w:vAlign w:val="center"/>
          </w:tcPr>
          <w:p>
            <w:pPr>
              <w:textAlignment w:val="center"/>
              <w:rPr>
                <w:rFonts w:ascii="宋体" w:hAnsi="宋体" w:eastAsia="宋体" w:cs="宋体"/>
                <w:color w:val="000000"/>
              </w:rPr>
            </w:pPr>
            <w:r>
              <w:rPr>
                <w:rFonts w:hint="eastAsia" w:ascii="宋体" w:hAnsi="宋体" w:eastAsia="宋体" w:cs="宋体"/>
                <w:color w:val="000000"/>
                <w:lang w:eastAsia="zh-CN"/>
              </w:rPr>
              <w:t>注：无国有资本经营预算，空表列示。</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5000" w:type="pct"/>
        <w:tblInd w:w="0" w:type="dxa"/>
        <w:tblLayout w:type="autofit"/>
        <w:tblCellMar>
          <w:top w:w="0" w:type="dxa"/>
          <w:left w:w="108" w:type="dxa"/>
          <w:bottom w:w="0" w:type="dxa"/>
          <w:right w:w="108" w:type="dxa"/>
        </w:tblCellMar>
      </w:tblPr>
      <w:tblGrid>
        <w:gridCol w:w="1649"/>
        <w:gridCol w:w="3896"/>
        <w:gridCol w:w="1587"/>
        <w:gridCol w:w="1484"/>
        <w:gridCol w:w="1638"/>
        <w:gridCol w:w="626"/>
        <w:gridCol w:w="1012"/>
        <w:gridCol w:w="805"/>
        <w:gridCol w:w="1522"/>
      </w:tblGrid>
      <w:tr>
        <w:tblPrEx>
          <w:tblCellMar>
            <w:top w:w="0" w:type="dxa"/>
            <w:left w:w="108" w:type="dxa"/>
            <w:bottom w:w="0" w:type="dxa"/>
            <w:right w:w="108" w:type="dxa"/>
          </w:tblCellMar>
        </w:tblPrEx>
        <w:trPr>
          <w:trHeight w:val="1005" w:hRule="atLeast"/>
        </w:trPr>
        <w:tc>
          <w:tcPr>
            <w:tcW w:w="5000" w:type="pct"/>
            <w:gridSpan w:val="9"/>
            <w:tcBorders>
              <w:top w:val="nil"/>
              <w:left w:val="nil"/>
              <w:bottom w:val="nil"/>
              <w:right w:val="nil"/>
            </w:tcBorders>
            <w:shd w:val="clear" w:color="auto" w:fill="auto"/>
            <w:vAlign w:val="center"/>
          </w:tcPr>
          <w:p>
            <w:pPr>
              <w:jc w:val="center"/>
              <w:textAlignment w:val="center"/>
              <w:rPr>
                <w:rFonts w:ascii="宋体" w:hAnsi="宋体" w:eastAsia="宋体" w:cs="宋体"/>
                <w:b/>
                <w:bCs/>
                <w:color w:val="000000"/>
                <w:sz w:val="43"/>
                <w:szCs w:val="43"/>
              </w:rPr>
            </w:pPr>
            <w:r>
              <w:rPr>
                <w:rFonts w:hint="eastAsia" w:ascii="方正小标宋_GBK" w:hAnsi="方正小标宋_GBK" w:eastAsia="方正小标宋_GBK" w:cs="方正小标宋_GBK"/>
                <w:color w:val="000000"/>
                <w:sz w:val="36"/>
                <w:lang w:eastAsia="zh-CN"/>
              </w:rPr>
              <w:t>单位预算财政拨款“三公”经费支出表</w:t>
            </w:r>
          </w:p>
        </w:tc>
      </w:tr>
      <w:tr>
        <w:tblPrEx>
          <w:tblCellMar>
            <w:top w:w="0" w:type="dxa"/>
            <w:left w:w="108" w:type="dxa"/>
            <w:bottom w:w="0" w:type="dxa"/>
            <w:right w:w="108" w:type="dxa"/>
          </w:tblCellMar>
        </w:tblPrEx>
        <w:trPr>
          <w:trHeight w:val="225" w:hRule="atLeast"/>
        </w:trPr>
        <w:tc>
          <w:tcPr>
            <w:tcW w:w="3826" w:type="pct"/>
            <w:gridSpan w:val="6"/>
            <w:tcBorders>
              <w:top w:val="nil"/>
              <w:left w:val="nil"/>
              <w:bottom w:val="nil"/>
              <w:right w:val="nil"/>
            </w:tcBorders>
            <w:shd w:val="clear" w:color="auto" w:fill="auto"/>
            <w:vAlign w:val="center"/>
          </w:tcPr>
          <w:p>
            <w:pPr>
              <w:textAlignment w:val="center"/>
              <w:rPr>
                <w:rFonts w:ascii="宋体" w:hAnsi="宋体" w:eastAsia="宋体" w:cs="宋体"/>
                <w:color w:val="000000"/>
                <w:sz w:val="22"/>
                <w:szCs w:val="22"/>
              </w:rPr>
            </w:pPr>
            <w:r>
              <w:rPr>
                <w:rFonts w:ascii="宋体" w:hAnsi="宋体" w:eastAsia="宋体" w:cs="宋体"/>
                <w:color w:val="000000"/>
                <w:sz w:val="22"/>
                <w:szCs w:val="22"/>
                <w:lang w:eastAsia="zh-CN"/>
              </w:rPr>
              <w:t xml:space="preserve"> [434001]</w:t>
            </w:r>
            <w:r>
              <w:rPr>
                <w:rFonts w:hint="eastAsia" w:ascii="宋体" w:hAnsi="宋体" w:eastAsia="宋体" w:cs="宋体"/>
                <w:color w:val="000000"/>
                <w:sz w:val="22"/>
                <w:szCs w:val="22"/>
                <w:lang w:eastAsia="zh-CN"/>
              </w:rPr>
              <w:t>区政府办秦皇岛市山海关区人民政府办公室本级</w:t>
            </w:r>
          </w:p>
        </w:tc>
        <w:tc>
          <w:tcPr>
            <w:tcW w:w="639" w:type="pct"/>
            <w:gridSpan w:val="2"/>
            <w:tcBorders>
              <w:top w:val="nil"/>
              <w:left w:val="nil"/>
              <w:bottom w:val="nil"/>
              <w:right w:val="nil"/>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预算年度：2021</w:t>
            </w:r>
          </w:p>
        </w:tc>
        <w:tc>
          <w:tcPr>
            <w:tcW w:w="535" w:type="pct"/>
            <w:tcBorders>
              <w:top w:val="nil"/>
              <w:left w:val="nil"/>
              <w:bottom w:val="nil"/>
              <w:right w:val="nil"/>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金额单位：元</w:t>
            </w:r>
          </w:p>
        </w:tc>
      </w:tr>
      <w:tr>
        <w:tblPrEx>
          <w:tblCellMar>
            <w:top w:w="0" w:type="dxa"/>
            <w:left w:w="108" w:type="dxa"/>
            <w:bottom w:w="0" w:type="dxa"/>
            <w:right w:w="108" w:type="dxa"/>
          </w:tblCellMar>
        </w:tblPrEx>
        <w:trPr>
          <w:trHeight w:val="405" w:hRule="atLeast"/>
        </w:trPr>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序号</w:t>
            </w:r>
          </w:p>
        </w:tc>
        <w:tc>
          <w:tcPr>
            <w:tcW w:w="1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项  目</w:t>
            </w:r>
          </w:p>
        </w:tc>
        <w:tc>
          <w:tcPr>
            <w:tcW w:w="30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资金来源</w:t>
            </w:r>
          </w:p>
        </w:tc>
      </w:tr>
      <w:tr>
        <w:tblPrEx>
          <w:tblCellMar>
            <w:top w:w="0" w:type="dxa"/>
            <w:left w:w="108" w:type="dxa"/>
            <w:bottom w:w="0" w:type="dxa"/>
            <w:right w:w="108" w:type="dxa"/>
          </w:tblCellMar>
        </w:tblPrEx>
        <w:trPr>
          <w:trHeight w:val="780" w:hRule="atLeast"/>
        </w:trPr>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合计</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政府性基金财政拨款</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国有资本经营预算财政拨款</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财政专户核拨资金</w:t>
            </w:r>
          </w:p>
        </w:tc>
      </w:tr>
      <w:tr>
        <w:tblPrEx>
          <w:tblCellMar>
            <w:top w:w="0" w:type="dxa"/>
            <w:left w:w="108" w:type="dxa"/>
            <w:bottom w:w="0" w:type="dxa"/>
            <w:right w:w="108" w:type="dxa"/>
          </w:tblCellMar>
        </w:tblPrEx>
        <w:trPr>
          <w:trHeight w:val="54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栏次</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4</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5</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6</w:t>
            </w: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1</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pPr>
            <w: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123578</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1235786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2</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pPr>
            <w:r>
              <w:t>一、因公出国（境）费</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3</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pPr>
            <w:r>
              <w:t>二、公务用车购置及运维费</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eastAsia="zh-CN"/>
              </w:rPr>
              <w:t>108640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eastAsia="zh-CN"/>
              </w:rPr>
              <w:t>108640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4</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pPr>
            <w:r>
              <w:t xml:space="preserve">    其中：公务用车购置费</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5</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pPr>
            <w:r>
              <w:t xml:space="preserve">          公务用车运行维护费</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108640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108640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400"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pPr>
            <w:r>
              <w:t>6</w:t>
            </w:r>
          </w:p>
        </w:tc>
        <w:tc>
          <w:tcPr>
            <w:tcW w:w="1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pPr>
            <w:r>
              <w:t>三、公务接待费</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14938</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14938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bl>
    <w:p>
      <w:pPr>
        <w:jc w:val="center"/>
        <w:rPr>
          <w:rFonts w:ascii="宋体" w:hAnsi="宋体" w:cs="黑体" w:eastAsiaTheme="minorEastAsia"/>
          <w:b/>
          <w:color w:val="000000"/>
          <w:sz w:val="44"/>
          <w:lang w:eastAsia="zh-CN"/>
        </w:rPr>
      </w:pPr>
    </w:p>
    <w:p>
      <w:pPr>
        <w:jc w:val="center"/>
        <w:rPr>
          <w:rFonts w:ascii="宋体" w:hAnsi="宋体" w:cs="黑体" w:eastAsiaTheme="minorEastAsia"/>
          <w:b/>
          <w:color w:val="000000"/>
          <w:sz w:val="44"/>
          <w:lang w:eastAsia="zh-CN"/>
        </w:rPr>
      </w:pPr>
    </w:p>
    <w:p>
      <w:pPr>
        <w:jc w:val="center"/>
        <w:rPr>
          <w:rFonts w:ascii="宋体" w:hAnsi="宋体" w:cs="黑体" w:eastAsiaTheme="minorEastAsia"/>
          <w:b/>
          <w:color w:val="000000"/>
          <w:sz w:val="44"/>
          <w:lang w:eastAsia="zh-CN"/>
        </w:rPr>
      </w:pPr>
    </w:p>
    <w:p>
      <w:pPr>
        <w:jc w:val="center"/>
        <w:rPr>
          <w:rFonts w:ascii="宋体" w:hAnsi="宋体" w:cs="黑体" w:eastAsiaTheme="minorEastAsia"/>
          <w:b/>
          <w:color w:val="000000"/>
          <w:sz w:val="44"/>
          <w:lang w:eastAsia="zh-CN"/>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方正小标宋简体" w:hAnsi="方正小标宋简体" w:eastAsia="方正小标宋简体" w:cs="方正小标宋简体"/>
          <w:bCs/>
          <w:color w:val="000000"/>
          <w:sz w:val="44"/>
        </w:rPr>
      </w:pPr>
      <w:r>
        <w:rPr>
          <w:rFonts w:hint="eastAsia" w:ascii="方正小标宋简体" w:hAnsi="方正小标宋简体" w:eastAsia="方正小标宋简体" w:cs="方正小标宋简体"/>
          <w:bCs/>
          <w:color w:val="000000"/>
          <w:sz w:val="44"/>
        </w:rPr>
        <w:t>山海关区</w:t>
      </w:r>
      <w:r>
        <w:rPr>
          <w:rFonts w:hint="eastAsia" w:ascii="方正小标宋简体" w:hAnsi="方正小标宋简体" w:eastAsia="方正小标宋简体" w:cs="方正小标宋简体"/>
          <w:bCs/>
          <w:color w:val="000000"/>
          <w:sz w:val="44"/>
          <w:lang w:eastAsia="zh-CN"/>
        </w:rPr>
        <w:t>人民政府办公室单位</w:t>
      </w:r>
      <w:r>
        <w:rPr>
          <w:rFonts w:hint="eastAsia" w:ascii="方正小标宋简体" w:hAnsi="方正小标宋简体" w:eastAsia="方正小标宋简体" w:cs="方正小标宋简体"/>
          <w:bCs/>
          <w:color w:val="000000"/>
          <w:sz w:val="44"/>
        </w:rPr>
        <w:t>202</w:t>
      </w:r>
      <w:r>
        <w:rPr>
          <w:rFonts w:hint="eastAsia" w:ascii="方正小标宋简体" w:hAnsi="方正小标宋简体" w:eastAsia="方正小标宋简体" w:cs="方正小标宋简体"/>
          <w:bCs/>
          <w:color w:val="000000"/>
          <w:sz w:val="44"/>
          <w:lang w:eastAsia="zh-CN"/>
        </w:rPr>
        <w:t>1</w:t>
      </w:r>
      <w:r>
        <w:rPr>
          <w:rFonts w:hint="eastAsia" w:ascii="方正小标宋简体" w:hAnsi="方正小标宋简体" w:eastAsia="方正小标宋简体" w:cs="方正小标宋简体"/>
          <w:bCs/>
          <w:color w:val="000000"/>
          <w:sz w:val="44"/>
        </w:rPr>
        <w:t>年部门预算公开说明</w:t>
      </w:r>
    </w:p>
    <w:p>
      <w:pPr>
        <w:jc w:val="center"/>
        <w:rPr>
          <w:rFonts w:ascii="宋体" w:hAnsi="宋体" w:cs="黑体"/>
          <w:b/>
          <w:color w:val="000000"/>
          <w:sz w:val="44"/>
        </w:rPr>
      </w:pPr>
    </w:p>
    <w:p>
      <w:pPr>
        <w:rPr>
          <w:rFonts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val="en-US" w:eastAsia="zh-CN"/>
        </w:rPr>
        <w:t>中华人民共和国</w:t>
      </w:r>
      <w:bookmarkStart w:id="4" w:name="_GoBack"/>
      <w:bookmarkEnd w:id="4"/>
      <w:r>
        <w:rPr>
          <w:rFonts w:hint="eastAsia" w:ascii="仿宋_GB2312" w:eastAsia="仿宋_GB2312"/>
          <w:sz w:val="32"/>
          <w:szCs w:val="32"/>
        </w:rPr>
        <w:t>预算法》、《地方预决算公开操作规程》和《河北省省级预算公开办法》规定，现将山海关区</w:t>
      </w:r>
      <w:r>
        <w:rPr>
          <w:rFonts w:hint="eastAsia" w:ascii="仿宋_GB2312" w:eastAsia="仿宋_GB2312"/>
          <w:sz w:val="32"/>
          <w:szCs w:val="32"/>
          <w:lang w:eastAsia="zh-CN"/>
        </w:rPr>
        <w:t>人民政府办公室</w:t>
      </w:r>
      <w:r>
        <w:rPr>
          <w:rFonts w:hint="eastAsia" w:ascii="仿宋_GB2312" w:eastAsia="仿宋_GB2312"/>
          <w:sz w:val="32"/>
          <w:szCs w:val="32"/>
        </w:rPr>
        <w:t>202</w:t>
      </w:r>
      <w:r>
        <w:rPr>
          <w:rFonts w:hint="eastAsia" w:ascii="仿宋_GB2312" w:eastAsia="仿宋_GB2312"/>
          <w:sz w:val="32"/>
          <w:szCs w:val="32"/>
          <w:lang w:eastAsia="zh-CN"/>
        </w:rPr>
        <w:t>1</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rPr>
          <w:rFonts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rPr>
          <w:rFonts w:ascii="楷体_GB2312" w:hAnsi="楷体" w:eastAsia="楷体_GB2312" w:cs="楷体"/>
          <w:b/>
          <w:color w:val="FF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根据《区政府办职能配置、内设机构和人员编制规定》， 区政府办</w:t>
      </w:r>
      <w:r>
        <w:rPr>
          <w:rFonts w:hint="eastAsia" w:ascii="仿宋_GB2312" w:hAnsi="仿宋" w:eastAsia="仿宋_GB2312" w:cs="仿宋"/>
          <w:color w:val="000000"/>
          <w:sz w:val="32"/>
          <w:szCs w:val="22"/>
          <w:lang w:eastAsia="zh-CN"/>
        </w:rPr>
        <w:t>公室</w:t>
      </w:r>
      <w:r>
        <w:rPr>
          <w:rFonts w:hint="eastAsia" w:ascii="仿宋_GB2312" w:hAnsi="仿宋" w:eastAsia="仿宋_GB2312" w:cs="仿宋"/>
          <w:color w:val="000000"/>
          <w:sz w:val="32"/>
          <w:szCs w:val="22"/>
        </w:rPr>
        <w:t>的主要职责是：</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（一）负责组织起草或审核上报市政府、市政府办和致函市政府各部门的公文，以及以区政府、区政府办公室名义发布的公文；办理区政府各部门报送区政府的文件。</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（二）负责区政府领导活动的组织和协调工作；负责区政府会议的准备和服务工作，协助区政府领导组织落实会议决定事项。</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（三）研究区政府各部门等请示区政府的事项，提出审核意见，报区政府领导审批。</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（四）根据区政府领导的批示，对区政府各部门间出现的争议问题提出处理意见，报区政府领导决定。</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（五）组织起草区政府领导重要讲话及其他重要文稿。</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（六）督促检查各镇人民政府、街道办事处、区政府各部门对市政府和区政府决定事项及市政府、区政府领导重要批示的执行落实情况并跟踪调研，及时向区政府领导报告。</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（七）组织承办人大代表建议和政协提案工作。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（八）负责承办区政府提请区人大常委会任免议案和提请区政府任命工作人员的行政任免有关手续。</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（九）负责区政府值班工作，与区委值班室合署办公，及时报告重要情况，传达和督促落实区政府领导工作要求。</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（十）根据区政府工作部署和区政府领导要求，对我区改革开放和经济社会发展中重大问题等进行调查研究，及时反映情况，提出政策性建议。</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（十一）负责推进、指导、协调、监督、考核评估全区政务公开和政府信息公开工作。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（十二）负责全区政务信息的搜集、整理、上报。</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（十三）协同有关部门统筹协调区政府新闻宣传、舆情回应等工作。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（十四）负责全区政府系统电子政务工作。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（十五）负责全区优化营商环境的综合协调工作。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六）组织协调全区“放管服”改革工作。指导、督促贯彻落实党中央、国务院和省委、省政府，市委、市政府，区委、区政府关于“放管服”改革重要领域、关键环节重大政策措施，承担区推进政府职能转变和“放管服”改革协调小组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（十七）负责区政府办公室所属单位的管理工作。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（十八）贯彻执行国家、省、市金融方针政策和法律法规，制定全区金融业发展政策规划并组织实施。</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（十九）负责协调引导各类金融机构支持服务我区实体经济发展，组织做好全区金融生态环境建设、地方金融改革创新等工作。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（二十）负责全区地方金融机构的监督管理工作。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（二十一）负责全区金融风险的监测预警、防范和处置化解工作。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（二十二）负责全区外事工作，贯彻执行上级对外方针、政策，承办涉外有关事宜。</w:t>
      </w:r>
    </w:p>
    <w:p>
      <w:pPr>
        <w:ind w:firstLine="640" w:firstLineChars="200"/>
        <w:rPr>
          <w:rFonts w:ascii="仿宋_GB2312" w:hAnsi="仿宋" w:eastAsia="仿宋_GB2312" w:cs="仿宋"/>
          <w:color w:val="000000"/>
          <w:sz w:val="32"/>
          <w:szCs w:val="22"/>
        </w:rPr>
      </w:pPr>
      <w:r>
        <w:rPr>
          <w:rFonts w:hint="eastAsia" w:ascii="仿宋_GB2312" w:hAnsi="仿宋" w:eastAsia="仿宋_GB2312" w:cs="仿宋"/>
          <w:color w:val="000000"/>
          <w:sz w:val="32"/>
          <w:szCs w:val="22"/>
        </w:rPr>
        <w:t>（二十三）完成区政府交办的其他任务。</w:t>
      </w:r>
    </w:p>
    <w:p>
      <w:pPr>
        <w:ind w:firstLine="640"/>
        <w:rPr>
          <w:rFonts w:ascii="楷体_GB2312" w:hAnsi="楷体" w:eastAsia="楷体_GB2312" w:cs="楷体"/>
          <w:b/>
          <w:color w:val="000000"/>
          <w:sz w:val="32"/>
        </w:rPr>
      </w:pPr>
    </w:p>
    <w:p>
      <w:pPr>
        <w:ind w:firstLine="640"/>
        <w:rPr>
          <w:rFonts w:ascii="楷体_GB2312" w:hAnsi="楷体" w:eastAsia="楷体_GB2312" w:cs="楷体"/>
          <w:b/>
          <w:color w:val="000000"/>
          <w:sz w:val="32"/>
        </w:rPr>
      </w:pPr>
    </w:p>
    <w:p>
      <w:pPr>
        <w:ind w:firstLine="640"/>
        <w:rPr>
          <w:rFonts w:ascii="楷体_GB2312" w:hAnsi="楷体" w:eastAsia="楷体_GB2312" w:cs="楷体"/>
          <w:b/>
          <w:color w:val="000000"/>
          <w:sz w:val="32"/>
        </w:rPr>
      </w:pPr>
    </w:p>
    <w:p>
      <w:pPr>
        <w:ind w:firstLine="640"/>
        <w:rPr>
          <w:rFonts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ign w:val="center"/>
          </w:tcPr>
          <w:p>
            <w:pPr>
              <w:spacing w:line="300" w:lineRule="exact"/>
              <w:outlineLvl w:val="0"/>
              <w:rPr>
                <w:rFonts w:ascii="仿宋" w:hAnsi="仿宋" w:eastAsia="仿宋" w:cs="仿宋"/>
                <w:sz w:val="28"/>
                <w:szCs w:val="28"/>
              </w:rPr>
            </w:pPr>
          </w:p>
        </w:tc>
        <w:tc>
          <w:tcPr>
            <w:tcW w:w="1845" w:type="dxa"/>
            <w:vMerge w:val="continue"/>
            <w:noWrap/>
            <w:vAlign w:val="center"/>
          </w:tcPr>
          <w:p>
            <w:pPr>
              <w:spacing w:line="300" w:lineRule="exact"/>
              <w:outlineLvl w:val="0"/>
              <w:rPr>
                <w:rFonts w:ascii="仿宋" w:hAnsi="仿宋" w:eastAsia="仿宋" w:cs="仿宋"/>
                <w:sz w:val="28"/>
                <w:szCs w:val="28"/>
              </w:rPr>
            </w:pPr>
          </w:p>
        </w:tc>
        <w:tc>
          <w:tcPr>
            <w:tcW w:w="2416" w:type="dxa"/>
            <w:vMerge w:val="continue"/>
            <w:noWrap/>
            <w:vAlign w:val="center"/>
          </w:tcPr>
          <w:p>
            <w:pPr>
              <w:spacing w:line="300" w:lineRule="exact"/>
              <w:outlineLvl w:val="0"/>
              <w:rPr>
                <w:rFonts w:ascii="仿宋" w:hAnsi="仿宋" w:eastAsia="仿宋" w:cs="仿宋"/>
                <w:sz w:val="28"/>
                <w:szCs w:val="28"/>
              </w:rPr>
            </w:pPr>
          </w:p>
        </w:tc>
        <w:tc>
          <w:tcPr>
            <w:tcW w:w="3907" w:type="dxa"/>
            <w:vMerge w:val="continue"/>
            <w:noWrap/>
            <w:vAlign w:val="center"/>
          </w:tcPr>
          <w:p>
            <w:pPr>
              <w:spacing w:line="300" w:lineRule="exac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ign w:val="center"/>
          </w:tcPr>
          <w:p>
            <w:pPr>
              <w:spacing w:line="300" w:lineRule="exact"/>
              <w:jc w:val="center"/>
              <w:rPr>
                <w:rFonts w:ascii="仿宋_GB2312" w:eastAsia="仿宋_GB2312"/>
                <w:sz w:val="28"/>
                <w:szCs w:val="28"/>
              </w:rPr>
            </w:pPr>
            <w:r>
              <w:rPr>
                <w:rFonts w:hint="eastAsia" w:ascii="仿宋_GB2312" w:eastAsia="仿宋_GB2312"/>
                <w:sz w:val="28"/>
                <w:szCs w:val="28"/>
              </w:rPr>
              <w:t>山海关区人民政府办公室</w:t>
            </w:r>
          </w:p>
        </w:tc>
        <w:tc>
          <w:tcPr>
            <w:tcW w:w="1845" w:type="dxa"/>
            <w:noWrap/>
            <w:vAlign w:val="center"/>
          </w:tcPr>
          <w:p>
            <w:pPr>
              <w:spacing w:line="300" w:lineRule="exact"/>
              <w:jc w:val="center"/>
              <w:rPr>
                <w:rFonts w:ascii="仿宋_GB2312" w:eastAsia="仿宋_GB2312"/>
                <w:sz w:val="28"/>
                <w:szCs w:val="28"/>
              </w:rPr>
            </w:pPr>
            <w:r>
              <w:rPr>
                <w:rFonts w:hint="eastAsia" w:ascii="仿宋_GB2312" w:eastAsia="仿宋_GB2312"/>
                <w:sz w:val="28"/>
                <w:szCs w:val="28"/>
              </w:rPr>
              <w:t>行政</w:t>
            </w:r>
          </w:p>
        </w:tc>
        <w:tc>
          <w:tcPr>
            <w:tcW w:w="2416" w:type="dxa"/>
            <w:noWrap/>
            <w:vAlign w:val="center"/>
          </w:tcPr>
          <w:p>
            <w:pPr>
              <w:spacing w:line="300" w:lineRule="exact"/>
              <w:jc w:val="center"/>
              <w:rPr>
                <w:rFonts w:ascii="仿宋_GB2312" w:eastAsia="仿宋_GB2312"/>
                <w:sz w:val="28"/>
                <w:szCs w:val="28"/>
              </w:rPr>
            </w:pPr>
            <w:r>
              <w:rPr>
                <w:rFonts w:hint="eastAsia" w:ascii="仿宋_GB2312" w:eastAsia="仿宋_GB2312"/>
                <w:sz w:val="28"/>
                <w:szCs w:val="28"/>
              </w:rPr>
              <w:t>正科级</w:t>
            </w:r>
          </w:p>
        </w:tc>
        <w:tc>
          <w:tcPr>
            <w:tcW w:w="3907" w:type="dxa"/>
            <w:noWrap/>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ign w:val="center"/>
          </w:tcPr>
          <w:p>
            <w:pPr>
              <w:spacing w:line="300" w:lineRule="exact"/>
              <w:jc w:val="center"/>
              <w:rPr>
                <w:rFonts w:ascii="仿宋_GB2312" w:eastAsia="仿宋_GB2312"/>
                <w:sz w:val="28"/>
                <w:szCs w:val="28"/>
              </w:rPr>
            </w:pPr>
          </w:p>
        </w:tc>
        <w:tc>
          <w:tcPr>
            <w:tcW w:w="1845" w:type="dxa"/>
            <w:noWrap/>
            <w:vAlign w:val="center"/>
          </w:tcPr>
          <w:p>
            <w:pPr>
              <w:spacing w:line="300" w:lineRule="exact"/>
              <w:jc w:val="center"/>
              <w:rPr>
                <w:rFonts w:ascii="仿宋_GB2312" w:eastAsia="仿宋_GB2312"/>
                <w:sz w:val="28"/>
                <w:szCs w:val="28"/>
              </w:rPr>
            </w:pPr>
          </w:p>
        </w:tc>
        <w:tc>
          <w:tcPr>
            <w:tcW w:w="2416" w:type="dxa"/>
            <w:noWrap/>
            <w:vAlign w:val="center"/>
          </w:tcPr>
          <w:p>
            <w:pPr>
              <w:spacing w:line="300" w:lineRule="exact"/>
              <w:jc w:val="center"/>
              <w:rPr>
                <w:rFonts w:ascii="仿宋_GB2312" w:eastAsia="仿宋_GB2312"/>
                <w:sz w:val="28"/>
                <w:szCs w:val="28"/>
              </w:rPr>
            </w:pPr>
          </w:p>
        </w:tc>
        <w:tc>
          <w:tcPr>
            <w:tcW w:w="3907" w:type="dxa"/>
            <w:noWrap/>
            <w:vAlign w:val="center"/>
          </w:tcPr>
          <w:p>
            <w:pPr>
              <w:spacing w:line="300" w:lineRule="exact"/>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ign w:val="center"/>
          </w:tcPr>
          <w:p>
            <w:pPr>
              <w:spacing w:line="300" w:lineRule="exact"/>
              <w:jc w:val="center"/>
              <w:rPr>
                <w:rFonts w:ascii="仿宋_GB2312" w:eastAsia="仿宋_GB2312"/>
                <w:sz w:val="28"/>
                <w:szCs w:val="28"/>
              </w:rPr>
            </w:pPr>
          </w:p>
        </w:tc>
        <w:tc>
          <w:tcPr>
            <w:tcW w:w="1845" w:type="dxa"/>
            <w:noWrap/>
            <w:vAlign w:val="center"/>
          </w:tcPr>
          <w:p>
            <w:pPr>
              <w:spacing w:line="300" w:lineRule="exact"/>
              <w:jc w:val="center"/>
              <w:rPr>
                <w:rFonts w:ascii="仿宋_GB2312" w:eastAsia="仿宋_GB2312"/>
                <w:sz w:val="28"/>
                <w:szCs w:val="28"/>
              </w:rPr>
            </w:pPr>
          </w:p>
        </w:tc>
        <w:tc>
          <w:tcPr>
            <w:tcW w:w="2416" w:type="dxa"/>
            <w:noWrap/>
            <w:vAlign w:val="center"/>
          </w:tcPr>
          <w:p>
            <w:pPr>
              <w:spacing w:line="300" w:lineRule="exact"/>
              <w:jc w:val="center"/>
              <w:rPr>
                <w:rFonts w:ascii="仿宋_GB2312" w:eastAsia="仿宋_GB2312"/>
                <w:sz w:val="28"/>
                <w:szCs w:val="28"/>
              </w:rPr>
            </w:pPr>
          </w:p>
        </w:tc>
        <w:tc>
          <w:tcPr>
            <w:tcW w:w="3907" w:type="dxa"/>
            <w:noWrap/>
            <w:vAlign w:val="center"/>
          </w:tcPr>
          <w:p>
            <w:pPr>
              <w:spacing w:line="300" w:lineRule="exact"/>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ign w:val="center"/>
          </w:tcPr>
          <w:p>
            <w:pPr>
              <w:spacing w:line="300" w:lineRule="exact"/>
              <w:jc w:val="center"/>
              <w:rPr>
                <w:rFonts w:ascii="仿宋_GB2312" w:eastAsia="仿宋_GB2312"/>
                <w:sz w:val="28"/>
                <w:szCs w:val="28"/>
              </w:rPr>
            </w:pPr>
          </w:p>
        </w:tc>
        <w:tc>
          <w:tcPr>
            <w:tcW w:w="1845" w:type="dxa"/>
            <w:noWrap/>
            <w:vAlign w:val="center"/>
          </w:tcPr>
          <w:p>
            <w:pPr>
              <w:spacing w:line="300" w:lineRule="exact"/>
              <w:jc w:val="center"/>
              <w:rPr>
                <w:rFonts w:ascii="仿宋_GB2312" w:eastAsia="仿宋_GB2312"/>
                <w:sz w:val="28"/>
                <w:szCs w:val="28"/>
              </w:rPr>
            </w:pPr>
          </w:p>
        </w:tc>
        <w:tc>
          <w:tcPr>
            <w:tcW w:w="2416" w:type="dxa"/>
            <w:noWrap/>
            <w:vAlign w:val="center"/>
          </w:tcPr>
          <w:p>
            <w:pPr>
              <w:spacing w:line="300" w:lineRule="exact"/>
              <w:jc w:val="center"/>
              <w:rPr>
                <w:rFonts w:ascii="仿宋_GB2312" w:eastAsia="仿宋_GB2312"/>
                <w:sz w:val="28"/>
                <w:szCs w:val="28"/>
              </w:rPr>
            </w:pPr>
          </w:p>
        </w:tc>
        <w:tc>
          <w:tcPr>
            <w:tcW w:w="3907" w:type="dxa"/>
            <w:noWrap/>
            <w:vAlign w:val="center"/>
          </w:tcPr>
          <w:p>
            <w:pPr>
              <w:spacing w:line="300" w:lineRule="exact"/>
              <w:jc w:val="center"/>
              <w:rPr>
                <w:rFonts w:ascii="仿宋_GB2312" w:eastAsia="仿宋_GB2312"/>
                <w:sz w:val="28"/>
                <w:szCs w:val="28"/>
              </w:rPr>
            </w:pPr>
          </w:p>
        </w:tc>
      </w:tr>
    </w:tbl>
    <w:p>
      <w:pPr>
        <w:ind w:firstLine="640" w:firstLineChars="200"/>
        <w:rPr>
          <w:rFonts w:ascii="黑体" w:hAnsi="黑体" w:eastAsia="黑体"/>
          <w:color w:val="000000"/>
          <w:sz w:val="32"/>
        </w:rPr>
      </w:pP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rPr>
          <w:rFonts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w:t>
      </w:r>
      <w:r>
        <w:rPr>
          <w:rFonts w:hint="eastAsia" w:ascii="仿宋_GB2312" w:hAnsi="仿宋" w:eastAsia="仿宋_GB2312" w:cs="仿宋"/>
          <w:color w:val="000000"/>
          <w:sz w:val="32"/>
          <w:lang w:eastAsia="zh-CN"/>
        </w:rPr>
        <w:t>人民政府办公室</w:t>
      </w:r>
      <w:r>
        <w:rPr>
          <w:rFonts w:hint="eastAsia" w:ascii="仿宋_GB2312" w:hAnsi="仿宋" w:eastAsia="仿宋_GB2312" w:cs="仿宋"/>
          <w:color w:val="000000"/>
          <w:sz w:val="32"/>
        </w:rPr>
        <w:t>机关及所属事业单位的收支包含在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rPr>
          <w:rFonts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Lines="50"/>
        <w:ind w:firstLine="640" w:firstLineChars="200"/>
        <w:rPr>
          <w:rFonts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2021年预算收入为6732745.37元，其中：一般公共预算收入6732745.37元，基金预算收入</w:t>
      </w:r>
      <w:r>
        <w:rPr>
          <w:rFonts w:hint="eastAsia" w:ascii="仿宋_GB2312" w:eastAsia="仿宋_GB2312"/>
          <w:sz w:val="32"/>
          <w:szCs w:val="32"/>
          <w:lang w:eastAsia="zh-CN"/>
        </w:rPr>
        <w:t>0</w:t>
      </w:r>
      <w:r>
        <w:rPr>
          <w:rFonts w:hint="eastAsia" w:ascii="仿宋_GB2312" w:eastAsia="仿宋_GB2312"/>
          <w:sz w:val="32"/>
          <w:szCs w:val="32"/>
        </w:rPr>
        <w:t>元，财政专户核拨收入</w:t>
      </w:r>
      <w:r>
        <w:rPr>
          <w:rFonts w:hint="eastAsia" w:ascii="仿宋_GB2312" w:eastAsia="仿宋_GB2312"/>
          <w:sz w:val="32"/>
          <w:szCs w:val="32"/>
          <w:lang w:eastAsia="zh-CN"/>
        </w:rPr>
        <w:t>0</w:t>
      </w:r>
      <w:r>
        <w:rPr>
          <w:rFonts w:hint="eastAsia" w:ascii="仿宋_GB2312" w:eastAsia="仿宋_GB2312"/>
          <w:sz w:val="32"/>
          <w:szCs w:val="32"/>
        </w:rPr>
        <w:t>元，其他来源收入</w:t>
      </w:r>
      <w:r>
        <w:rPr>
          <w:rFonts w:hint="eastAsia" w:ascii="仿宋_GB2312" w:eastAsia="仿宋_GB2312"/>
          <w:sz w:val="32"/>
          <w:szCs w:val="32"/>
          <w:lang w:eastAsia="zh-CN"/>
        </w:rPr>
        <w:t>0</w:t>
      </w:r>
      <w:r>
        <w:rPr>
          <w:rFonts w:hint="eastAsia" w:ascii="仿宋_GB2312" w:eastAsia="仿宋_GB2312"/>
          <w:sz w:val="32"/>
          <w:szCs w:val="32"/>
        </w:rPr>
        <w:t>元。</w:t>
      </w:r>
    </w:p>
    <w:p>
      <w:pPr>
        <w:rPr>
          <w:rFonts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spacing w:line="500" w:lineRule="exact"/>
        <w:ind w:firstLine="643" w:firstLineChars="200"/>
        <w:rPr>
          <w:rFonts w:ascii="仿宋_GB2312" w:eastAsia="仿宋_GB2312"/>
          <w:sz w:val="32"/>
          <w:szCs w:val="32"/>
          <w:lang w:eastAsia="zh-CN"/>
        </w:rPr>
      </w:pP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人民政府办公室</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2021年预算支出为6732745.37元，其中：基本支出6200745.37元，主要是人员经费5614965.55元和日常公用经费585779.82元；项目支出532000.00元，主要为</w:t>
      </w:r>
      <w:r>
        <w:rPr>
          <w:rFonts w:hint="eastAsia" w:ascii="仿宋_GB2312" w:eastAsia="仿宋_GB2312"/>
          <w:sz w:val="32"/>
          <w:szCs w:val="32"/>
          <w:lang w:eastAsia="zh-CN"/>
        </w:rPr>
        <w:t>保证车辆正常运行的车保险项目安排32000元，保障机关正常运转的综合事务经费100000万，保证</w:t>
      </w:r>
      <w:r>
        <w:rPr>
          <w:rFonts w:hint="eastAsia" w:ascii="仿宋_GB2312" w:eastAsia="仿宋_GB2312"/>
          <w:sz w:val="32"/>
          <w:szCs w:val="32"/>
        </w:rPr>
        <w:t>财务管理、公物管理、办公设备购置，楼内设施维修、车辆管理维修、老干部服务、加班、值班人员生活保障性支出，领导交办的其他工作</w:t>
      </w:r>
      <w:r>
        <w:rPr>
          <w:rFonts w:hint="eastAsia" w:ascii="仿宋_GB2312" w:eastAsia="仿宋_GB2312"/>
          <w:sz w:val="32"/>
          <w:szCs w:val="32"/>
          <w:lang w:eastAsia="zh-CN"/>
        </w:rPr>
        <w:t>的行政后勤经费为400000元。</w:t>
      </w:r>
    </w:p>
    <w:p>
      <w:pPr>
        <w:spacing w:line="500" w:lineRule="exact"/>
        <w:ind w:firstLine="640" w:firstLineChars="200"/>
        <w:rPr>
          <w:rFonts w:ascii="仿宋_GB2312" w:eastAsia="仿宋_GB2312"/>
          <w:sz w:val="32"/>
          <w:szCs w:val="32"/>
          <w:lang w:eastAsia="zh-CN"/>
        </w:rPr>
      </w:pPr>
    </w:p>
    <w:p>
      <w:pPr>
        <w:rPr>
          <w:rFonts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ind w:firstLine="640" w:firstLineChars="200"/>
        <w:rPr>
          <w:rFonts w:ascii="仿宋_GB2312" w:eastAsia="仿宋_GB2312"/>
          <w:sz w:val="32"/>
          <w:szCs w:val="32"/>
          <w:lang w:eastAsia="zh-CN"/>
        </w:rPr>
      </w:pPr>
      <w:r>
        <w:rPr>
          <w:rFonts w:hint="eastAsia"/>
          <w:color w:val="000000"/>
          <w:sz w:val="32"/>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 xml:space="preserve"> </w:t>
      </w:r>
      <w:r>
        <w:rPr>
          <w:rFonts w:hint="eastAsia" w:ascii="仿宋_GB2312" w:eastAsia="仿宋_GB2312"/>
          <w:sz w:val="32"/>
          <w:szCs w:val="32"/>
        </w:rPr>
        <w:t>2021年预算支出安排6732745.37元，较2020年预算6940039.87</w:t>
      </w:r>
      <w:r>
        <w:rPr>
          <w:rFonts w:hint="eastAsia" w:ascii="仿宋_GB2312" w:eastAsia="仿宋_GB2312"/>
          <w:sz w:val="32"/>
          <w:szCs w:val="32"/>
          <w:lang w:eastAsia="zh-CN"/>
        </w:rPr>
        <w:t>元</w:t>
      </w:r>
      <w:r>
        <w:rPr>
          <w:rFonts w:hint="eastAsia" w:ascii="仿宋_GB2312" w:eastAsia="仿宋_GB2312"/>
          <w:sz w:val="32"/>
          <w:szCs w:val="32"/>
        </w:rPr>
        <w:t>减少</w:t>
      </w:r>
      <w:r>
        <w:rPr>
          <w:rFonts w:hint="eastAsia" w:ascii="仿宋_GB2312" w:eastAsia="仿宋_GB2312"/>
          <w:sz w:val="32"/>
          <w:szCs w:val="32"/>
          <w:lang w:eastAsia="zh-CN"/>
        </w:rPr>
        <w:t>207294.5</w:t>
      </w:r>
      <w:r>
        <w:rPr>
          <w:rFonts w:hint="eastAsia" w:ascii="仿宋_GB2312" w:eastAsia="仿宋_GB2312"/>
          <w:sz w:val="32"/>
          <w:szCs w:val="32"/>
        </w:rPr>
        <w:t>元，其中：基本支出减少</w:t>
      </w:r>
      <w:r>
        <w:rPr>
          <w:rFonts w:hint="eastAsia" w:ascii="仿宋_GB2312" w:eastAsia="仿宋_GB2312"/>
          <w:sz w:val="32"/>
          <w:szCs w:val="32"/>
          <w:lang w:eastAsia="zh-CN"/>
        </w:rPr>
        <w:t>207294.5</w:t>
      </w:r>
      <w:r>
        <w:rPr>
          <w:rFonts w:hint="eastAsia" w:ascii="仿宋_GB2312" w:eastAsia="仿宋_GB2312"/>
          <w:sz w:val="32"/>
          <w:szCs w:val="32"/>
        </w:rPr>
        <w:t>元，</w:t>
      </w:r>
      <w:r>
        <w:rPr>
          <w:rFonts w:hint="eastAsia" w:ascii="仿宋_GB2312" w:eastAsia="仿宋_GB2312"/>
          <w:sz w:val="32"/>
          <w:szCs w:val="32"/>
          <w:lang w:eastAsia="zh-CN"/>
        </w:rPr>
        <w:t>原因是人员调出人员经费减少</w:t>
      </w:r>
      <w:r>
        <w:rPr>
          <w:rFonts w:hint="eastAsia" w:ascii="仿宋_GB2312" w:eastAsia="仿宋_GB2312"/>
          <w:sz w:val="32"/>
          <w:szCs w:val="32"/>
        </w:rPr>
        <w:t>；项目支出</w:t>
      </w:r>
      <w:r>
        <w:rPr>
          <w:rFonts w:hint="eastAsia" w:ascii="仿宋_GB2312" w:eastAsia="仿宋_GB2312"/>
          <w:sz w:val="32"/>
          <w:szCs w:val="32"/>
          <w:lang w:eastAsia="zh-CN"/>
        </w:rPr>
        <w:t>无增减变化</w:t>
      </w:r>
      <w:r>
        <w:rPr>
          <w:rFonts w:hint="eastAsia" w:ascii="仿宋_GB2312" w:eastAsia="仿宋_GB2312"/>
          <w:sz w:val="32"/>
          <w:szCs w:val="32"/>
        </w:rPr>
        <w:t>。</w:t>
      </w:r>
    </w:p>
    <w:p>
      <w:pPr>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40" w:firstLineChars="200"/>
        <w:rPr>
          <w:rFonts w:ascii="仿宋_GB2312" w:eastAsia="仿宋_GB2312"/>
          <w:sz w:val="32"/>
          <w:szCs w:val="32"/>
        </w:rPr>
      </w:pPr>
      <w:r>
        <w:rPr>
          <w:rFonts w:hint="eastAsia" w:ascii="仿宋_GB2312" w:eastAsia="仿宋_GB2312"/>
          <w:sz w:val="32"/>
          <w:szCs w:val="32"/>
        </w:rPr>
        <w:t>机关运行经费共计安排585779.82元，主要用于办公</w:t>
      </w:r>
      <w:r>
        <w:rPr>
          <w:rFonts w:hint="eastAsia" w:ascii="仿宋_GB2312" w:eastAsia="仿宋_GB2312"/>
          <w:sz w:val="32"/>
          <w:szCs w:val="32"/>
          <w:lang w:eastAsia="zh-CN"/>
        </w:rPr>
        <w:t>费71500元、</w:t>
      </w:r>
      <w:r>
        <w:rPr>
          <w:rFonts w:hint="eastAsia" w:ascii="仿宋_GB2312" w:eastAsia="仿宋_GB2312"/>
          <w:sz w:val="32"/>
          <w:szCs w:val="32"/>
        </w:rPr>
        <w:t>邮电费46500元、差旅费30000元、</w:t>
      </w:r>
      <w:r>
        <w:rPr>
          <w:rFonts w:hint="eastAsia" w:ascii="仿宋_GB2312" w:eastAsia="仿宋_GB2312"/>
          <w:sz w:val="32"/>
          <w:szCs w:val="32"/>
          <w:lang w:eastAsia="zh-CN"/>
        </w:rPr>
        <w:t>维护费1500元、培训</w:t>
      </w:r>
      <w:r>
        <w:rPr>
          <w:rFonts w:hint="eastAsia" w:ascii="仿宋_GB2312" w:eastAsia="仿宋_GB2312"/>
          <w:sz w:val="32"/>
          <w:szCs w:val="32"/>
        </w:rPr>
        <w:t>费16781元、</w:t>
      </w:r>
      <w:r>
        <w:rPr>
          <w:rFonts w:hint="eastAsia" w:ascii="仿宋_GB2312" w:eastAsia="仿宋_GB2312"/>
          <w:sz w:val="32"/>
          <w:szCs w:val="32"/>
          <w:lang w:eastAsia="zh-CN"/>
        </w:rPr>
        <w:t>公务接待费3416.8元、工会经费57769.42元、</w:t>
      </w:r>
      <w:r>
        <w:rPr>
          <w:rFonts w:hint="eastAsia" w:ascii="仿宋_GB2312" w:eastAsia="仿宋_GB2312"/>
          <w:sz w:val="32"/>
          <w:szCs w:val="32"/>
        </w:rPr>
        <w:t>福利费37438.5元、公务用车运行维护费</w:t>
      </w:r>
      <w:r>
        <w:rPr>
          <w:rFonts w:hint="eastAsia" w:ascii="仿宋_GB2312" w:eastAsia="仿宋_GB2312"/>
          <w:sz w:val="32"/>
          <w:szCs w:val="32"/>
          <w:lang w:eastAsia="zh-CN"/>
        </w:rPr>
        <w:t>48000元、其他交通费用198480元、其他商品和服务支出74394.1元</w:t>
      </w:r>
      <w:r>
        <w:rPr>
          <w:rFonts w:hint="eastAsia" w:ascii="仿宋_GB2312" w:eastAsia="仿宋_GB2312"/>
          <w:sz w:val="32"/>
          <w:szCs w:val="32"/>
        </w:rPr>
        <w:t>等日常运行支出。（明细相加=机关运行经费安排数=预算公开表格中的日常公用经费合计）</w:t>
      </w:r>
    </w:p>
    <w:p>
      <w:pPr>
        <w:ind w:firstLine="640"/>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ascii="仿宋_GB2312" w:eastAsia="仿宋_GB2312"/>
          <w:sz w:val="32"/>
          <w:szCs w:val="32"/>
          <w:lang w:eastAsia="zh-CN"/>
        </w:rPr>
      </w:pPr>
      <w:r>
        <w:rPr>
          <w:rFonts w:hint="eastAsia" w:ascii="仿宋_GB2312" w:eastAsia="仿宋_GB2312"/>
          <w:sz w:val="32"/>
          <w:szCs w:val="32"/>
        </w:rPr>
        <w:t>2021年，我部门财政拨款“三公”经费预算安排</w:t>
      </w:r>
      <w:r>
        <w:rPr>
          <w:rFonts w:hint="eastAsia" w:ascii="仿宋_GB2312" w:eastAsia="仿宋_GB2312"/>
          <w:sz w:val="32"/>
          <w:szCs w:val="32"/>
          <w:lang w:eastAsia="zh-CN"/>
        </w:rPr>
        <w:t>123578</w:t>
      </w:r>
      <w:r>
        <w:rPr>
          <w:rFonts w:hint="eastAsia" w:ascii="仿宋_GB2312" w:eastAsia="仿宋_GB2312"/>
          <w:sz w:val="32"/>
          <w:szCs w:val="32"/>
        </w:rPr>
        <w:t>元，与上年持平，无增减变化。其中：因公出国（境）费</w:t>
      </w:r>
      <w:r>
        <w:rPr>
          <w:rFonts w:hint="eastAsia" w:ascii="仿宋_GB2312" w:eastAsia="仿宋_GB2312"/>
          <w:sz w:val="32"/>
          <w:szCs w:val="32"/>
          <w:lang w:eastAsia="zh-CN"/>
        </w:rPr>
        <w:t>0</w:t>
      </w:r>
      <w:r>
        <w:rPr>
          <w:rFonts w:hint="eastAsia" w:ascii="仿宋_GB2312" w:eastAsia="仿宋_GB2312"/>
          <w:sz w:val="32"/>
          <w:szCs w:val="32"/>
        </w:rPr>
        <w:t>元，与上年持平，无增减变化；公务用车购置费</w:t>
      </w:r>
      <w:r>
        <w:rPr>
          <w:rFonts w:hint="eastAsia" w:ascii="仿宋_GB2312" w:eastAsia="仿宋_GB2312"/>
          <w:sz w:val="32"/>
          <w:szCs w:val="32"/>
          <w:lang w:eastAsia="zh-CN"/>
        </w:rPr>
        <w:t>0</w:t>
      </w:r>
      <w:r>
        <w:rPr>
          <w:rFonts w:hint="eastAsia" w:ascii="仿宋_GB2312" w:eastAsia="仿宋_GB2312"/>
          <w:sz w:val="32"/>
          <w:szCs w:val="32"/>
        </w:rPr>
        <w:t>元，与上年持平，无增减变化；公务用车运行维护费</w:t>
      </w:r>
      <w:r>
        <w:rPr>
          <w:rFonts w:hint="eastAsia" w:ascii="仿宋_GB2312" w:eastAsia="仿宋_GB2312"/>
          <w:sz w:val="32"/>
          <w:szCs w:val="32"/>
          <w:lang w:eastAsia="zh-CN"/>
        </w:rPr>
        <w:t>108640</w:t>
      </w:r>
      <w:r>
        <w:rPr>
          <w:rFonts w:hint="eastAsia" w:ascii="仿宋_GB2312" w:eastAsia="仿宋_GB2312"/>
          <w:sz w:val="32"/>
          <w:szCs w:val="32"/>
        </w:rPr>
        <w:t>元，与上年持平，无增减变化；公务接待费</w:t>
      </w:r>
      <w:r>
        <w:rPr>
          <w:rFonts w:hint="eastAsia" w:ascii="仿宋_GB2312" w:eastAsia="仿宋_GB2312"/>
          <w:sz w:val="32"/>
          <w:szCs w:val="32"/>
          <w:lang w:eastAsia="zh-CN"/>
        </w:rPr>
        <w:t>14938</w:t>
      </w:r>
      <w:r>
        <w:rPr>
          <w:rFonts w:hint="eastAsia" w:ascii="仿宋_GB2312" w:eastAsia="仿宋_GB2312"/>
          <w:sz w:val="32"/>
          <w:szCs w:val="32"/>
        </w:rPr>
        <w:t>元，与上年持平，无增减变化。主要原因是严格按照三公经费预算要求，切实落实勤俭节约各项规定，严格控制支出</w:t>
      </w:r>
      <w:r>
        <w:rPr>
          <w:rFonts w:hint="eastAsia" w:ascii="仿宋_GB2312" w:eastAsia="仿宋_GB2312"/>
          <w:sz w:val="32"/>
          <w:szCs w:val="32"/>
          <w:lang w:eastAsia="zh-CN"/>
        </w:rPr>
        <w:t>。</w:t>
      </w:r>
    </w:p>
    <w:p>
      <w:pPr>
        <w:spacing w:before="10" w:after="10"/>
        <w:ind w:firstLine="640"/>
        <w:outlineLvl w:val="5"/>
      </w:pPr>
      <w:r>
        <w:rPr>
          <w:rFonts w:ascii="黑体" w:hAnsi="黑体" w:eastAsia="黑体" w:cs="黑体"/>
          <w:color w:val="000000"/>
          <w:sz w:val="32"/>
        </w:rPr>
        <w:t>五、预算绩效信息</w:t>
      </w:r>
    </w:p>
    <w:p>
      <w:pPr>
        <w:ind w:firstLine="562" w:firstLineChars="200"/>
        <w:outlineLvl w:val="3"/>
        <w:rPr>
          <w:rFonts w:hAnsi="宋体"/>
          <w:b/>
          <w:sz w:val="28"/>
        </w:rPr>
      </w:pPr>
      <w:bookmarkStart w:id="1" w:name="_Toc61462051"/>
      <w:r>
        <w:rPr>
          <w:rFonts w:hint="eastAsia" w:ascii="方正仿宋_GBK" w:eastAsia="方正仿宋_GBK"/>
          <w:b/>
          <w:sz w:val="28"/>
        </w:rPr>
        <w:t>1.综合事务经费绩效目标表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2"/>
        <w:gridCol w:w="1712"/>
        <w:gridCol w:w="1928"/>
        <w:gridCol w:w="2397"/>
        <w:gridCol w:w="1971"/>
        <w:gridCol w:w="1928"/>
        <w:gridCol w:w="2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434001</w:t>
            </w:r>
            <w:r>
              <w:rPr>
                <w:rFonts w:hint="eastAsia" w:ascii="方正书宋_GBK" w:eastAsia="方正书宋_GBK"/>
                <w:b/>
              </w:rPr>
              <w:t>秦皇岛市山海关区人民政府办公室本级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rPr>
                <w:rFonts w:ascii="方正书宋_GBK" w:eastAsia="方正书宋_GBK"/>
              </w:rPr>
            </w:pPr>
            <w:r>
              <w:rPr>
                <w:rFonts w:ascii="方正书宋_GBK" w:eastAsia="方正书宋_GBK"/>
              </w:rPr>
              <w:t>1303032133PQCUU455PWO</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rPr>
                <w:rFonts w:ascii="方正书宋_GBK" w:eastAsia="方正书宋_GBK"/>
              </w:rPr>
            </w:pPr>
            <w:r>
              <w:rPr>
                <w:rFonts w:hint="eastAsia" w:ascii="方正书宋_GBK" w:eastAsia="方正书宋_GBK"/>
              </w:rPr>
              <w:t>综合事务经费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100000.00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rPr>
                <w:rFonts w:ascii="方正书宋_GBK" w:eastAsia="方正书宋_GBK"/>
              </w:rPr>
            </w:pPr>
            <w:r>
              <w:rPr>
                <w:rFonts w:ascii="方正书宋_GBK" w:eastAsia="方正书宋_GBK"/>
              </w:rPr>
              <w:t>100000.00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outlineLvl w:val="3"/>
            </w:pPr>
          </w:p>
        </w:tc>
        <w:tc>
          <w:tcPr>
            <w:tcW w:w="4398" w:type="pct"/>
            <w:gridSpan w:val="6"/>
            <w:shd w:val="clear" w:color="auto" w:fill="auto"/>
            <w:vAlign w:val="center"/>
          </w:tcPr>
          <w:p>
            <w:pPr>
              <w:spacing w:line="300" w:lineRule="exac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2"/>
        <w:gridCol w:w="1712"/>
        <w:gridCol w:w="1928"/>
        <w:gridCol w:w="4368"/>
        <w:gridCol w:w="1928"/>
        <w:gridCol w:w="2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支付公用经费人数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支付公用经费人数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82</w:t>
            </w:r>
            <w:r>
              <w:rPr>
                <w:rFonts w:hint="eastAsia" w:ascii="方正书宋_GBK" w:eastAsia="方正书宋_GBK"/>
              </w:rPr>
              <w:t>人</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按项目计划完成工作</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按照工作要求按时完成预定计划</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项目控制预算数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不超过财政支持经费</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提高工作效率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是否能提高工作效率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业务保障能力</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保障相关业务、工作等开展的情况</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节约成本</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节约水、电等资源，降低能耗，实现绿色办公</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长期使用性</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能够长期较好地满足工作需求</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单位工作人员满意度</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bl>
    <w:p>
      <w:pPr>
        <w:spacing w:line="300" w:lineRule="exact"/>
        <w:ind w:firstLine="480" w:firstLineChars="200"/>
        <w:sectPr>
          <w:pgSz w:w="16839" w:h="11907" w:orient="landscape"/>
          <w:pgMar w:top="1304" w:right="1418" w:bottom="1304" w:left="1418" w:header="851" w:footer="992" w:gutter="0"/>
          <w:cols w:space="425" w:num="1"/>
          <w:docGrid w:type="lines" w:linePitch="326" w:charSpace="0"/>
        </w:sectPr>
      </w:pPr>
    </w:p>
    <w:p>
      <w:pPr>
        <w:spacing w:line="300" w:lineRule="exact"/>
        <w:ind w:firstLine="480" w:firstLineChars="200"/>
      </w:pPr>
    </w:p>
    <w:p>
      <w:pPr>
        <w:ind w:firstLine="562" w:firstLineChars="200"/>
        <w:outlineLvl w:val="3"/>
        <w:rPr>
          <w:rFonts w:hAnsi="宋体"/>
          <w:b/>
          <w:sz w:val="28"/>
        </w:rPr>
      </w:pPr>
      <w:bookmarkStart w:id="2" w:name="_Toc61462052"/>
      <w:r>
        <w:rPr>
          <w:rFonts w:hint="eastAsia" w:ascii="方正仿宋_GBK" w:eastAsia="方正仿宋_GBK"/>
          <w:b/>
          <w:sz w:val="28"/>
        </w:rPr>
        <w:t>2.行政后勤费绩效目标表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2、行政后勤费绩效目标表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7"/>
        <w:gridCol w:w="1678"/>
        <w:gridCol w:w="1890"/>
        <w:gridCol w:w="2350"/>
        <w:gridCol w:w="1932"/>
        <w:gridCol w:w="189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434001</w:t>
            </w:r>
            <w:r>
              <w:rPr>
                <w:rFonts w:hint="eastAsia" w:ascii="方正书宋_GBK" w:eastAsia="方正书宋_GBK"/>
                <w:b/>
              </w:rPr>
              <w:t>秦皇岛市山海关区人民政府办公室本级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rPr>
                <w:rFonts w:ascii="方正书宋_GBK" w:eastAsia="方正书宋_GBK"/>
              </w:rPr>
            </w:pPr>
            <w:r>
              <w:rPr>
                <w:rFonts w:ascii="方正书宋_GBK" w:eastAsia="方正书宋_GBK"/>
              </w:rPr>
              <w:t>13030321KL9OMHGK29GGI</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300" w:lineRule="exact"/>
              <w:rPr>
                <w:rFonts w:ascii="方正书宋_GBK" w:eastAsia="方正书宋_GBK"/>
              </w:rPr>
            </w:pPr>
            <w:r>
              <w:rPr>
                <w:rFonts w:hint="eastAsia" w:ascii="方正书宋_GBK" w:eastAsia="方正书宋_GBK"/>
              </w:rPr>
              <w:t>行政后勤费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400000.00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rPr>
                <w:rFonts w:ascii="方正书宋_GBK" w:eastAsia="方正书宋_GBK"/>
              </w:rPr>
            </w:pPr>
            <w:r>
              <w:rPr>
                <w:rFonts w:ascii="方正书宋_GBK" w:eastAsia="方正书宋_GBK"/>
              </w:rPr>
              <w:t>400000.00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outlineLvl w:val="3"/>
            </w:pPr>
          </w:p>
        </w:tc>
        <w:tc>
          <w:tcPr>
            <w:tcW w:w="4398" w:type="pct"/>
            <w:gridSpan w:val="6"/>
            <w:shd w:val="clear" w:color="auto" w:fill="auto"/>
            <w:vAlign w:val="center"/>
          </w:tcPr>
          <w:p>
            <w:pPr>
              <w:spacing w:line="300" w:lineRule="exac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1581"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90"/>
        <w:gridCol w:w="4281"/>
        <w:gridCol w:w="189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支付公用经费人数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支付公用经费人数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82</w:t>
            </w:r>
            <w:r>
              <w:rPr>
                <w:rFonts w:hint="eastAsia" w:ascii="方正书宋_GBK" w:eastAsia="方正书宋_GBK"/>
              </w:rPr>
              <w:t>人</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按项目计划完成工作</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按照工作要求按时完成预定计划</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项目控制预算数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不超过财政支持经费</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提高工作效率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是否能提高工作效率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业务保障能力</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保障相关业务、工作等开展的情况</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节约成本</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节约水、电等资源，降低能耗，实现绿色办公</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长期使用性</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能够长期较好地满足工作需求</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单位工作人员满意度</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bl>
    <w:p>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pPr>
        <w:spacing w:line="300" w:lineRule="exact"/>
        <w:ind w:firstLine="480" w:firstLineChars="200"/>
      </w:pPr>
    </w:p>
    <w:p>
      <w:pPr>
        <w:ind w:firstLine="562" w:firstLineChars="200"/>
        <w:outlineLvl w:val="3"/>
        <w:rPr>
          <w:rFonts w:hAnsi="宋体"/>
          <w:b/>
          <w:sz w:val="28"/>
        </w:rPr>
      </w:pPr>
      <w:bookmarkStart w:id="3" w:name="_Toc61462053"/>
      <w:r>
        <w:rPr>
          <w:rFonts w:hint="eastAsia" w:ascii="方正仿宋_GBK" w:eastAsia="方正仿宋_GBK"/>
          <w:b/>
          <w:sz w:val="28"/>
        </w:rPr>
        <w:t>3.车辆保险费绩效目标表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7"/>
        <w:gridCol w:w="1678"/>
        <w:gridCol w:w="1890"/>
        <w:gridCol w:w="2350"/>
        <w:gridCol w:w="1932"/>
        <w:gridCol w:w="189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434001</w:t>
            </w:r>
            <w:r>
              <w:rPr>
                <w:rFonts w:hint="eastAsia" w:ascii="方正书宋_GBK" w:eastAsia="方正书宋_GBK"/>
                <w:b/>
              </w:rPr>
              <w:t>秦皇岛市山海关区人民政府办公室本级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rPr>
                <w:rFonts w:ascii="方正书宋_GBK" w:eastAsia="方正书宋_GBK"/>
              </w:rPr>
            </w:pPr>
            <w:r>
              <w:rPr>
                <w:rFonts w:ascii="方正书宋_GBK" w:eastAsia="方正书宋_GBK"/>
              </w:rPr>
              <w:t>13030321WTO850OZHK4ON</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300" w:lineRule="exac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32000.00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rPr>
                <w:rFonts w:ascii="方正书宋_GBK" w:eastAsia="方正书宋_GBK"/>
              </w:rPr>
            </w:pPr>
            <w:r>
              <w:rPr>
                <w:rFonts w:ascii="方正书宋_GBK" w:eastAsia="方正书宋_GBK"/>
              </w:rPr>
              <w:t>32000.00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outlineLvl w:val="3"/>
            </w:pPr>
          </w:p>
        </w:tc>
        <w:tc>
          <w:tcPr>
            <w:tcW w:w="4398" w:type="pct"/>
            <w:gridSpan w:val="6"/>
            <w:shd w:val="clear" w:color="auto" w:fill="auto"/>
            <w:vAlign w:val="center"/>
          </w:tcPr>
          <w:p>
            <w:pPr>
              <w:spacing w:line="300" w:lineRule="exact"/>
              <w:rPr>
                <w:rFonts w:ascii="方正书宋_GBK" w:eastAsia="方正书宋_GBK"/>
              </w:rPr>
            </w:pPr>
            <w:r>
              <w:rPr>
                <w:rFonts w:hint="eastAsia" w:ascii="方正书宋_GBK" w:eastAsia="方正书宋_GBK"/>
              </w:rPr>
              <w:t>保障车辆正常运转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1"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90"/>
        <w:gridCol w:w="4281"/>
        <w:gridCol w:w="189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支付保险车辆数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支付保险车辆数</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8</w:t>
            </w:r>
            <w:r>
              <w:rPr>
                <w:rFonts w:hint="eastAsia" w:ascii="方正书宋_GBK" w:eastAsia="方正书宋_GBK"/>
              </w:rPr>
              <w:t>人</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办公设备正常运行率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按项目计划完成工作</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按照工作要求按时完成预定计划</w:t>
            </w:r>
          </w:p>
        </w:tc>
        <w:tc>
          <w:tcPr>
            <w:tcW w:w="678" w:type="pct"/>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项目控制预算数</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不超过财政支持经费</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提高工作效率</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是否能提高工作效率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业务保障能力</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保障相关业务、工作等开展的情况</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节约成本</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节约水、电等资源，降低能耗，实现绿色办公</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长期使用性</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能够长期较好地满足工作需求</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单位工作人员满意度</w:t>
            </w:r>
          </w:p>
        </w:tc>
        <w:tc>
          <w:tcPr>
            <w:tcW w:w="1536" w:type="pct"/>
            <w:shd w:val="clear" w:color="auto" w:fill="auto"/>
            <w:vAlign w:val="center"/>
          </w:tcPr>
          <w:p>
            <w:pPr>
              <w:spacing w:line="300" w:lineRule="exac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8" w:type="pct"/>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bl>
    <w:p>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pPr>
        <w:ind w:firstLine="640"/>
        <w:rPr>
          <w:rFonts w:ascii="仿宋_GB2312" w:eastAsia="仿宋_GB2312"/>
          <w:sz w:val="32"/>
          <w:szCs w:val="32"/>
        </w:rPr>
      </w:pPr>
    </w:p>
    <w:p>
      <w:pPr>
        <w:ind w:firstLine="640" w:firstLineChars="200"/>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ascii="仿宋_GB2312" w:eastAsia="仿宋_GB2312"/>
          <w:sz w:val="32"/>
          <w:szCs w:val="32"/>
        </w:rPr>
      </w:pPr>
      <w:r>
        <w:rPr>
          <w:rFonts w:hint="eastAsia" w:ascii="仿宋_GB2312" w:eastAsia="仿宋_GB2312"/>
          <w:sz w:val="32"/>
          <w:szCs w:val="32"/>
        </w:rPr>
        <w:t xml:space="preserve"> </w:t>
      </w:r>
    </w:p>
    <w:p>
      <w:pPr>
        <w:jc w:val="center"/>
        <w:outlineLvl w:val="0"/>
        <w:rPr>
          <w:rFonts w:ascii="仿宋_GB2312" w:eastAsia="仿宋_GB2312"/>
          <w:sz w:val="32"/>
          <w:szCs w:val="32"/>
        </w:rPr>
      </w:pPr>
    </w:p>
    <w:p>
      <w:pPr>
        <w:jc w:val="center"/>
        <w:outlineLvl w:val="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8"/>
        <w:tblW w:w="146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020"/>
        <w:gridCol w:w="1044"/>
        <w:gridCol w:w="1044"/>
        <w:gridCol w:w="1020"/>
        <w:gridCol w:w="816"/>
        <w:gridCol w:w="768"/>
        <w:gridCol w:w="816"/>
        <w:gridCol w:w="732"/>
        <w:gridCol w:w="1104"/>
        <w:gridCol w:w="1068"/>
        <w:gridCol w:w="1020"/>
        <w:gridCol w:w="1092"/>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64" w:type="dxa"/>
            <w:gridSpan w:val="7"/>
            <w:tcBorders>
              <w:top w:val="single" w:color="FFFFFF" w:sz="6" w:space="0"/>
              <w:left w:val="single" w:color="FFFFFF" w:sz="6" w:space="0"/>
              <w:right w:val="single" w:color="FFFFFF" w:sz="6" w:space="0"/>
            </w:tcBorders>
            <w:noWrap/>
            <w:vAlign w:val="center"/>
          </w:tcPr>
          <w:p>
            <w:pPr>
              <w:spacing w:line="300" w:lineRule="exact"/>
              <w:rPr>
                <w:rFonts w:ascii="仿宋" w:hAnsi="仿宋" w:eastAsia="仿宋" w:cs="仿宋"/>
              </w:rPr>
            </w:pPr>
          </w:p>
        </w:tc>
        <w:tc>
          <w:tcPr>
            <w:tcW w:w="6960" w:type="dxa"/>
            <w:gridSpan w:val="7"/>
            <w:tcBorders>
              <w:top w:val="single" w:color="FFFFFF" w:sz="6" w:space="0"/>
              <w:left w:val="single" w:color="FFFFFF" w:sz="6" w:space="0"/>
              <w:right w:val="single" w:color="FFFFFF" w:sz="6" w:space="0"/>
            </w:tcBorders>
            <w:noWrap/>
            <w:vAlign w:val="center"/>
          </w:tcPr>
          <w:p>
            <w:pPr>
              <w:spacing w:line="300" w:lineRule="exact"/>
              <w:jc w:val="right"/>
              <w:rPr>
                <w:rFonts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72" w:type="dxa"/>
            <w:gridSpan w:val="2"/>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政府采购项目来源</w:t>
            </w:r>
          </w:p>
        </w:tc>
        <w:tc>
          <w:tcPr>
            <w:tcW w:w="1044"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采购物品名称</w:t>
            </w:r>
          </w:p>
        </w:tc>
        <w:tc>
          <w:tcPr>
            <w:tcW w:w="1044"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政府采购目录序号</w:t>
            </w:r>
          </w:p>
        </w:tc>
        <w:tc>
          <w:tcPr>
            <w:tcW w:w="1020"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  单位</w:t>
            </w:r>
          </w:p>
        </w:tc>
        <w:tc>
          <w:tcPr>
            <w:tcW w:w="816"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w:t>
            </w:r>
          </w:p>
        </w:tc>
        <w:tc>
          <w:tcPr>
            <w:tcW w:w="768"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单价</w:t>
            </w:r>
          </w:p>
        </w:tc>
        <w:tc>
          <w:tcPr>
            <w:tcW w:w="6960" w:type="dxa"/>
            <w:gridSpan w:val="7"/>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52"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项目名称</w:t>
            </w:r>
          </w:p>
        </w:tc>
        <w:tc>
          <w:tcPr>
            <w:tcW w:w="1020"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预算资金</w:t>
            </w:r>
          </w:p>
        </w:tc>
        <w:tc>
          <w:tcPr>
            <w:tcW w:w="1044" w:type="dxa"/>
            <w:vMerge w:val="continue"/>
            <w:noWrap/>
            <w:vAlign w:val="center"/>
          </w:tcPr>
          <w:p>
            <w:pPr>
              <w:spacing w:line="300" w:lineRule="exact"/>
              <w:outlineLvl w:val="0"/>
              <w:rPr>
                <w:rFonts w:ascii="仿宋_GB2312" w:hAnsi="仿宋" w:eastAsia="仿宋_GB2312" w:cs="仿宋"/>
              </w:rPr>
            </w:pPr>
          </w:p>
        </w:tc>
        <w:tc>
          <w:tcPr>
            <w:tcW w:w="1044" w:type="dxa"/>
            <w:vMerge w:val="continue"/>
            <w:noWrap/>
            <w:vAlign w:val="center"/>
          </w:tcPr>
          <w:p>
            <w:pPr>
              <w:spacing w:line="300" w:lineRule="exact"/>
              <w:outlineLvl w:val="0"/>
              <w:rPr>
                <w:rFonts w:ascii="仿宋_GB2312" w:hAnsi="仿宋" w:eastAsia="仿宋_GB2312" w:cs="仿宋"/>
              </w:rPr>
            </w:pPr>
          </w:p>
        </w:tc>
        <w:tc>
          <w:tcPr>
            <w:tcW w:w="1020" w:type="dxa"/>
            <w:vMerge w:val="continue"/>
            <w:noWrap/>
            <w:vAlign w:val="center"/>
          </w:tcPr>
          <w:p>
            <w:pPr>
              <w:spacing w:line="300" w:lineRule="exact"/>
              <w:outlineLvl w:val="0"/>
              <w:rPr>
                <w:rFonts w:ascii="仿宋_GB2312" w:hAnsi="仿宋" w:eastAsia="仿宋_GB2312" w:cs="仿宋"/>
              </w:rPr>
            </w:pPr>
          </w:p>
        </w:tc>
        <w:tc>
          <w:tcPr>
            <w:tcW w:w="816" w:type="dxa"/>
            <w:vMerge w:val="continue"/>
            <w:noWrap/>
            <w:vAlign w:val="center"/>
          </w:tcPr>
          <w:p>
            <w:pPr>
              <w:spacing w:line="300" w:lineRule="exact"/>
              <w:outlineLvl w:val="0"/>
              <w:rPr>
                <w:rFonts w:ascii="仿宋_GB2312" w:hAnsi="仿宋" w:eastAsia="仿宋_GB2312" w:cs="仿宋"/>
              </w:rPr>
            </w:pPr>
          </w:p>
        </w:tc>
        <w:tc>
          <w:tcPr>
            <w:tcW w:w="768" w:type="dxa"/>
            <w:vMerge w:val="continue"/>
            <w:noWrap/>
            <w:vAlign w:val="center"/>
          </w:tcPr>
          <w:p>
            <w:pPr>
              <w:spacing w:line="300" w:lineRule="exact"/>
              <w:outlineLvl w:val="0"/>
              <w:rPr>
                <w:rFonts w:ascii="仿宋_GB2312" w:hAnsi="仿宋" w:eastAsia="仿宋_GB2312" w:cs="仿宋"/>
              </w:rPr>
            </w:pPr>
          </w:p>
        </w:tc>
        <w:tc>
          <w:tcPr>
            <w:tcW w:w="816"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总计</w:t>
            </w:r>
          </w:p>
        </w:tc>
        <w:tc>
          <w:tcPr>
            <w:tcW w:w="5016" w:type="dxa"/>
            <w:gridSpan w:val="5"/>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当年部门预算安排资金</w:t>
            </w:r>
          </w:p>
        </w:tc>
        <w:tc>
          <w:tcPr>
            <w:tcW w:w="1128" w:type="dxa"/>
            <w:vMerge w:val="restart"/>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52" w:type="dxa"/>
            <w:vMerge w:val="continue"/>
            <w:noWrap/>
            <w:vAlign w:val="center"/>
          </w:tcPr>
          <w:p>
            <w:pPr>
              <w:spacing w:line="300" w:lineRule="exact"/>
              <w:outlineLvl w:val="0"/>
              <w:rPr>
                <w:rFonts w:ascii="仿宋_GB2312" w:hAnsi="仿宋" w:eastAsia="仿宋_GB2312" w:cs="仿宋"/>
              </w:rPr>
            </w:pPr>
          </w:p>
        </w:tc>
        <w:tc>
          <w:tcPr>
            <w:tcW w:w="1020" w:type="dxa"/>
            <w:vMerge w:val="continue"/>
            <w:noWrap/>
            <w:vAlign w:val="center"/>
          </w:tcPr>
          <w:p>
            <w:pPr>
              <w:spacing w:line="300" w:lineRule="exact"/>
              <w:outlineLvl w:val="0"/>
              <w:rPr>
                <w:rFonts w:ascii="仿宋_GB2312" w:hAnsi="仿宋" w:eastAsia="仿宋_GB2312" w:cs="仿宋"/>
              </w:rPr>
            </w:pPr>
          </w:p>
        </w:tc>
        <w:tc>
          <w:tcPr>
            <w:tcW w:w="1044" w:type="dxa"/>
            <w:vMerge w:val="continue"/>
            <w:noWrap/>
            <w:vAlign w:val="center"/>
          </w:tcPr>
          <w:p>
            <w:pPr>
              <w:spacing w:line="300" w:lineRule="exact"/>
              <w:outlineLvl w:val="0"/>
              <w:rPr>
                <w:rFonts w:ascii="仿宋_GB2312" w:hAnsi="仿宋" w:eastAsia="仿宋_GB2312" w:cs="仿宋"/>
              </w:rPr>
            </w:pPr>
          </w:p>
        </w:tc>
        <w:tc>
          <w:tcPr>
            <w:tcW w:w="1044" w:type="dxa"/>
            <w:vMerge w:val="continue"/>
            <w:noWrap/>
            <w:vAlign w:val="center"/>
          </w:tcPr>
          <w:p>
            <w:pPr>
              <w:spacing w:line="300" w:lineRule="exact"/>
              <w:outlineLvl w:val="0"/>
              <w:rPr>
                <w:rFonts w:ascii="仿宋_GB2312" w:hAnsi="仿宋" w:eastAsia="仿宋_GB2312" w:cs="仿宋"/>
              </w:rPr>
            </w:pPr>
          </w:p>
        </w:tc>
        <w:tc>
          <w:tcPr>
            <w:tcW w:w="1020" w:type="dxa"/>
            <w:vMerge w:val="continue"/>
            <w:noWrap/>
            <w:vAlign w:val="center"/>
          </w:tcPr>
          <w:p>
            <w:pPr>
              <w:spacing w:line="300" w:lineRule="exact"/>
              <w:outlineLvl w:val="0"/>
              <w:rPr>
                <w:rFonts w:ascii="仿宋_GB2312" w:hAnsi="仿宋" w:eastAsia="仿宋_GB2312" w:cs="仿宋"/>
              </w:rPr>
            </w:pPr>
          </w:p>
        </w:tc>
        <w:tc>
          <w:tcPr>
            <w:tcW w:w="816" w:type="dxa"/>
            <w:vMerge w:val="continue"/>
            <w:noWrap/>
            <w:vAlign w:val="center"/>
          </w:tcPr>
          <w:p>
            <w:pPr>
              <w:spacing w:line="300" w:lineRule="exact"/>
              <w:outlineLvl w:val="0"/>
              <w:rPr>
                <w:rFonts w:ascii="仿宋_GB2312" w:hAnsi="仿宋" w:eastAsia="仿宋_GB2312" w:cs="仿宋"/>
              </w:rPr>
            </w:pPr>
          </w:p>
        </w:tc>
        <w:tc>
          <w:tcPr>
            <w:tcW w:w="768" w:type="dxa"/>
            <w:vMerge w:val="continue"/>
            <w:noWrap/>
            <w:vAlign w:val="center"/>
          </w:tcPr>
          <w:p>
            <w:pPr>
              <w:spacing w:line="300" w:lineRule="exact"/>
              <w:outlineLvl w:val="0"/>
              <w:rPr>
                <w:rFonts w:ascii="仿宋_GB2312" w:hAnsi="仿宋" w:eastAsia="仿宋_GB2312" w:cs="仿宋"/>
              </w:rPr>
            </w:pPr>
          </w:p>
        </w:tc>
        <w:tc>
          <w:tcPr>
            <w:tcW w:w="816" w:type="dxa"/>
            <w:vMerge w:val="continue"/>
            <w:noWrap/>
            <w:vAlign w:val="center"/>
          </w:tcPr>
          <w:p>
            <w:pPr>
              <w:spacing w:line="300" w:lineRule="exact"/>
              <w:outlineLvl w:val="0"/>
              <w:rPr>
                <w:rFonts w:ascii="仿宋_GB2312" w:hAnsi="仿宋" w:eastAsia="仿宋_GB2312" w:cs="仿宋"/>
              </w:rPr>
            </w:pPr>
          </w:p>
        </w:tc>
        <w:tc>
          <w:tcPr>
            <w:tcW w:w="732" w:type="dxa"/>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合计</w:t>
            </w:r>
          </w:p>
        </w:tc>
        <w:tc>
          <w:tcPr>
            <w:tcW w:w="1104" w:type="dxa"/>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一般公共预算拨款</w:t>
            </w:r>
          </w:p>
        </w:tc>
        <w:tc>
          <w:tcPr>
            <w:tcW w:w="1068" w:type="dxa"/>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基金预算拨款</w:t>
            </w:r>
          </w:p>
        </w:tc>
        <w:tc>
          <w:tcPr>
            <w:tcW w:w="1020" w:type="dxa"/>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财政专户核拨</w:t>
            </w:r>
          </w:p>
        </w:tc>
        <w:tc>
          <w:tcPr>
            <w:tcW w:w="1092" w:type="dxa"/>
            <w:noWrap/>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其他来源收入</w:t>
            </w:r>
          </w:p>
        </w:tc>
        <w:tc>
          <w:tcPr>
            <w:tcW w:w="1128" w:type="dxa"/>
            <w:vMerge w:val="continue"/>
            <w:noWrap/>
            <w:vAlign w:val="center"/>
          </w:tcPr>
          <w:p>
            <w:pPr>
              <w:spacing w:line="300" w:lineRule="exact"/>
              <w:outlineLvl w:val="0"/>
              <w:rPr>
                <w:rFonts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ign w:val="center"/>
          </w:tcPr>
          <w:p>
            <w:pPr>
              <w:spacing w:line="300" w:lineRule="exact"/>
              <w:jc w:val="center"/>
              <w:rPr>
                <w:rFonts w:ascii="仿宋_GB2312" w:hAnsi="仿宋" w:eastAsia="仿宋_GB2312" w:cs="仿宋"/>
                <w:b/>
              </w:rPr>
            </w:pPr>
          </w:p>
        </w:tc>
        <w:tc>
          <w:tcPr>
            <w:tcW w:w="1020" w:type="dxa"/>
            <w:noWrap/>
            <w:vAlign w:val="center"/>
          </w:tcPr>
          <w:p>
            <w:pPr>
              <w:spacing w:line="300" w:lineRule="exact"/>
              <w:jc w:val="right"/>
              <w:rPr>
                <w:rFonts w:ascii="仿宋_GB2312" w:hAnsi="仿宋" w:eastAsia="仿宋_GB2312" w:cs="仿宋"/>
                <w:b/>
              </w:rPr>
            </w:pPr>
          </w:p>
        </w:tc>
        <w:tc>
          <w:tcPr>
            <w:tcW w:w="1044" w:type="dxa"/>
            <w:noWrap/>
            <w:vAlign w:val="center"/>
          </w:tcPr>
          <w:p>
            <w:pPr>
              <w:spacing w:line="300" w:lineRule="exact"/>
              <w:rPr>
                <w:rFonts w:ascii="仿宋_GB2312" w:hAnsi="仿宋" w:eastAsia="仿宋_GB2312" w:cs="仿宋"/>
                <w:b/>
              </w:rPr>
            </w:pPr>
          </w:p>
        </w:tc>
        <w:tc>
          <w:tcPr>
            <w:tcW w:w="1044" w:type="dxa"/>
            <w:noWrap/>
            <w:vAlign w:val="center"/>
          </w:tcPr>
          <w:p>
            <w:pPr>
              <w:spacing w:line="300" w:lineRule="exact"/>
              <w:rPr>
                <w:rFonts w:ascii="仿宋_GB2312" w:hAnsi="仿宋" w:eastAsia="仿宋_GB2312" w:cs="仿宋"/>
                <w:b/>
              </w:rPr>
            </w:pPr>
          </w:p>
        </w:tc>
        <w:tc>
          <w:tcPr>
            <w:tcW w:w="1020" w:type="dxa"/>
            <w:noWrap/>
            <w:vAlign w:val="center"/>
          </w:tcPr>
          <w:p>
            <w:pPr>
              <w:spacing w:line="300" w:lineRule="exact"/>
              <w:rPr>
                <w:rFonts w:ascii="仿宋_GB2312" w:hAnsi="仿宋" w:eastAsia="仿宋_GB2312" w:cs="仿宋"/>
                <w:b/>
              </w:rPr>
            </w:pPr>
          </w:p>
        </w:tc>
        <w:tc>
          <w:tcPr>
            <w:tcW w:w="816" w:type="dxa"/>
            <w:noWrap/>
            <w:vAlign w:val="center"/>
          </w:tcPr>
          <w:p>
            <w:pPr>
              <w:spacing w:line="300" w:lineRule="exact"/>
              <w:jc w:val="right"/>
              <w:rPr>
                <w:rFonts w:ascii="仿宋_GB2312" w:hAnsi="仿宋" w:eastAsia="仿宋_GB2312" w:cs="仿宋"/>
                <w:b/>
              </w:rPr>
            </w:pPr>
          </w:p>
        </w:tc>
        <w:tc>
          <w:tcPr>
            <w:tcW w:w="768" w:type="dxa"/>
            <w:noWrap/>
            <w:vAlign w:val="center"/>
          </w:tcPr>
          <w:p>
            <w:pPr>
              <w:spacing w:line="300" w:lineRule="exact"/>
              <w:jc w:val="right"/>
              <w:rPr>
                <w:rFonts w:ascii="仿宋_GB2312" w:hAnsi="仿宋" w:eastAsia="仿宋_GB2312" w:cs="仿宋"/>
                <w:b/>
              </w:rPr>
            </w:pPr>
          </w:p>
        </w:tc>
        <w:tc>
          <w:tcPr>
            <w:tcW w:w="816" w:type="dxa"/>
            <w:noWrap/>
            <w:vAlign w:val="center"/>
          </w:tcPr>
          <w:p>
            <w:pPr>
              <w:spacing w:line="300" w:lineRule="exact"/>
              <w:jc w:val="right"/>
              <w:rPr>
                <w:rFonts w:ascii="仿宋_GB2312" w:hAnsi="仿宋" w:eastAsia="仿宋_GB2312" w:cs="仿宋"/>
                <w:b/>
              </w:rPr>
            </w:pPr>
          </w:p>
        </w:tc>
        <w:tc>
          <w:tcPr>
            <w:tcW w:w="732" w:type="dxa"/>
            <w:noWrap/>
            <w:vAlign w:val="center"/>
          </w:tcPr>
          <w:p>
            <w:pPr>
              <w:spacing w:line="300" w:lineRule="exact"/>
              <w:jc w:val="right"/>
              <w:rPr>
                <w:rFonts w:ascii="仿宋_GB2312" w:hAnsi="仿宋" w:eastAsia="仿宋_GB2312" w:cs="仿宋"/>
                <w:b/>
              </w:rPr>
            </w:pPr>
          </w:p>
        </w:tc>
        <w:tc>
          <w:tcPr>
            <w:tcW w:w="1104" w:type="dxa"/>
            <w:noWrap/>
            <w:vAlign w:val="center"/>
          </w:tcPr>
          <w:p>
            <w:pPr>
              <w:spacing w:line="300" w:lineRule="exact"/>
              <w:jc w:val="right"/>
              <w:rPr>
                <w:rFonts w:ascii="仿宋_GB2312" w:hAnsi="仿宋" w:eastAsia="仿宋_GB2312" w:cs="仿宋"/>
                <w:b/>
              </w:rPr>
            </w:pPr>
          </w:p>
        </w:tc>
        <w:tc>
          <w:tcPr>
            <w:tcW w:w="1068" w:type="dxa"/>
            <w:noWrap/>
            <w:vAlign w:val="center"/>
          </w:tcPr>
          <w:p>
            <w:pPr>
              <w:spacing w:line="300" w:lineRule="exact"/>
              <w:jc w:val="right"/>
              <w:rPr>
                <w:rFonts w:ascii="仿宋_GB2312" w:hAnsi="仿宋" w:eastAsia="仿宋_GB2312" w:cs="仿宋"/>
                <w:b/>
              </w:rPr>
            </w:pPr>
          </w:p>
        </w:tc>
        <w:tc>
          <w:tcPr>
            <w:tcW w:w="1020" w:type="dxa"/>
            <w:noWrap/>
            <w:vAlign w:val="center"/>
          </w:tcPr>
          <w:p>
            <w:pPr>
              <w:spacing w:line="300" w:lineRule="exact"/>
              <w:jc w:val="right"/>
              <w:rPr>
                <w:rFonts w:ascii="仿宋_GB2312" w:hAnsi="仿宋" w:eastAsia="仿宋_GB2312" w:cs="仿宋"/>
                <w:b/>
              </w:rPr>
            </w:pPr>
          </w:p>
        </w:tc>
        <w:tc>
          <w:tcPr>
            <w:tcW w:w="1092" w:type="dxa"/>
            <w:noWrap/>
            <w:vAlign w:val="center"/>
          </w:tcPr>
          <w:p>
            <w:pPr>
              <w:spacing w:line="300" w:lineRule="exact"/>
              <w:jc w:val="right"/>
              <w:rPr>
                <w:rFonts w:ascii="仿宋_GB2312" w:hAnsi="仿宋" w:eastAsia="仿宋_GB2312" w:cs="仿宋"/>
                <w:b/>
              </w:rPr>
            </w:pPr>
          </w:p>
        </w:tc>
        <w:tc>
          <w:tcPr>
            <w:tcW w:w="1128" w:type="dxa"/>
            <w:noWrap/>
            <w:vAlign w:val="center"/>
          </w:tcPr>
          <w:p>
            <w:pPr>
              <w:spacing w:line="300" w:lineRule="exact"/>
              <w:jc w:val="right"/>
              <w:rPr>
                <w:rFonts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ign w:val="center"/>
          </w:tcPr>
          <w:p>
            <w:pPr>
              <w:spacing w:line="300" w:lineRule="exact"/>
              <w:rPr>
                <w:rFonts w:ascii="仿宋" w:hAnsi="仿宋" w:eastAsia="仿宋" w:cs="仿宋"/>
              </w:rPr>
            </w:pPr>
          </w:p>
        </w:tc>
        <w:tc>
          <w:tcPr>
            <w:tcW w:w="1020" w:type="dxa"/>
            <w:noWrap/>
            <w:vAlign w:val="center"/>
          </w:tcPr>
          <w:p>
            <w:pPr>
              <w:spacing w:line="300" w:lineRule="exact"/>
              <w:jc w:val="right"/>
              <w:rPr>
                <w:rFonts w:ascii="仿宋" w:hAnsi="仿宋" w:eastAsia="仿宋" w:cs="仿宋"/>
              </w:rPr>
            </w:pPr>
          </w:p>
        </w:tc>
        <w:tc>
          <w:tcPr>
            <w:tcW w:w="1044" w:type="dxa"/>
            <w:noWrap/>
            <w:vAlign w:val="center"/>
          </w:tcPr>
          <w:p>
            <w:pPr>
              <w:spacing w:line="300" w:lineRule="exact"/>
              <w:rPr>
                <w:rFonts w:ascii="仿宋" w:hAnsi="仿宋" w:eastAsia="仿宋" w:cs="仿宋"/>
              </w:rPr>
            </w:pPr>
          </w:p>
        </w:tc>
        <w:tc>
          <w:tcPr>
            <w:tcW w:w="1044" w:type="dxa"/>
            <w:noWrap/>
            <w:vAlign w:val="center"/>
          </w:tcPr>
          <w:p>
            <w:pPr>
              <w:spacing w:line="300" w:lineRule="exact"/>
              <w:rPr>
                <w:rFonts w:ascii="仿宋" w:hAnsi="仿宋" w:eastAsia="仿宋" w:cs="仿宋"/>
              </w:rPr>
            </w:pPr>
          </w:p>
        </w:tc>
        <w:tc>
          <w:tcPr>
            <w:tcW w:w="1020" w:type="dxa"/>
            <w:noWrap/>
            <w:vAlign w:val="center"/>
          </w:tcPr>
          <w:p>
            <w:pPr>
              <w:spacing w:line="300" w:lineRule="exact"/>
              <w:rPr>
                <w:rFonts w:ascii="仿宋" w:hAnsi="仿宋" w:eastAsia="仿宋" w:cs="仿宋"/>
              </w:rPr>
            </w:pPr>
          </w:p>
        </w:tc>
        <w:tc>
          <w:tcPr>
            <w:tcW w:w="816" w:type="dxa"/>
            <w:noWrap/>
            <w:vAlign w:val="center"/>
          </w:tcPr>
          <w:p>
            <w:pPr>
              <w:spacing w:line="300" w:lineRule="exact"/>
              <w:jc w:val="right"/>
              <w:rPr>
                <w:rFonts w:ascii="仿宋" w:hAnsi="仿宋" w:eastAsia="仿宋" w:cs="仿宋"/>
              </w:rPr>
            </w:pPr>
          </w:p>
        </w:tc>
        <w:tc>
          <w:tcPr>
            <w:tcW w:w="768" w:type="dxa"/>
            <w:noWrap/>
            <w:vAlign w:val="center"/>
          </w:tcPr>
          <w:p>
            <w:pPr>
              <w:spacing w:line="300" w:lineRule="exact"/>
              <w:jc w:val="right"/>
              <w:rPr>
                <w:rFonts w:ascii="仿宋" w:hAnsi="仿宋" w:eastAsia="仿宋" w:cs="仿宋"/>
              </w:rPr>
            </w:pPr>
          </w:p>
        </w:tc>
        <w:tc>
          <w:tcPr>
            <w:tcW w:w="816" w:type="dxa"/>
            <w:noWrap/>
            <w:vAlign w:val="center"/>
          </w:tcPr>
          <w:p>
            <w:pPr>
              <w:spacing w:line="300" w:lineRule="exact"/>
              <w:jc w:val="right"/>
              <w:rPr>
                <w:rFonts w:ascii="仿宋" w:hAnsi="仿宋" w:eastAsia="仿宋" w:cs="仿宋"/>
              </w:rPr>
            </w:pPr>
          </w:p>
        </w:tc>
        <w:tc>
          <w:tcPr>
            <w:tcW w:w="732" w:type="dxa"/>
            <w:noWrap/>
            <w:vAlign w:val="center"/>
          </w:tcPr>
          <w:p>
            <w:pPr>
              <w:spacing w:line="300" w:lineRule="exact"/>
              <w:jc w:val="right"/>
              <w:rPr>
                <w:rFonts w:ascii="仿宋" w:hAnsi="仿宋" w:eastAsia="仿宋" w:cs="仿宋"/>
              </w:rPr>
            </w:pPr>
          </w:p>
        </w:tc>
        <w:tc>
          <w:tcPr>
            <w:tcW w:w="1104" w:type="dxa"/>
            <w:noWrap/>
            <w:vAlign w:val="center"/>
          </w:tcPr>
          <w:p>
            <w:pPr>
              <w:spacing w:line="300" w:lineRule="exact"/>
              <w:jc w:val="right"/>
              <w:rPr>
                <w:rFonts w:ascii="仿宋" w:hAnsi="仿宋" w:eastAsia="仿宋" w:cs="仿宋"/>
              </w:rPr>
            </w:pPr>
          </w:p>
        </w:tc>
        <w:tc>
          <w:tcPr>
            <w:tcW w:w="1068" w:type="dxa"/>
            <w:noWrap/>
            <w:vAlign w:val="center"/>
          </w:tcPr>
          <w:p>
            <w:pPr>
              <w:spacing w:line="300" w:lineRule="exact"/>
              <w:jc w:val="right"/>
              <w:rPr>
                <w:rFonts w:ascii="仿宋" w:hAnsi="仿宋" w:eastAsia="仿宋" w:cs="仿宋"/>
              </w:rPr>
            </w:pPr>
          </w:p>
        </w:tc>
        <w:tc>
          <w:tcPr>
            <w:tcW w:w="1020" w:type="dxa"/>
            <w:noWrap/>
            <w:vAlign w:val="center"/>
          </w:tcPr>
          <w:p>
            <w:pPr>
              <w:spacing w:line="300" w:lineRule="exact"/>
              <w:jc w:val="right"/>
              <w:rPr>
                <w:rFonts w:ascii="仿宋" w:hAnsi="仿宋" w:eastAsia="仿宋" w:cs="仿宋"/>
              </w:rPr>
            </w:pPr>
          </w:p>
        </w:tc>
        <w:tc>
          <w:tcPr>
            <w:tcW w:w="1092" w:type="dxa"/>
            <w:noWrap/>
            <w:vAlign w:val="center"/>
          </w:tcPr>
          <w:p>
            <w:pPr>
              <w:spacing w:line="300" w:lineRule="exact"/>
              <w:jc w:val="right"/>
              <w:rPr>
                <w:rFonts w:ascii="仿宋" w:hAnsi="仿宋" w:eastAsia="仿宋" w:cs="仿宋"/>
              </w:rPr>
            </w:pPr>
          </w:p>
        </w:tc>
        <w:tc>
          <w:tcPr>
            <w:tcW w:w="1128" w:type="dxa"/>
            <w:noWrap/>
            <w:vAlign w:val="center"/>
          </w:tcPr>
          <w:p>
            <w:pPr>
              <w:spacing w:line="300" w:lineRule="exact"/>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ign w:val="center"/>
          </w:tcPr>
          <w:p>
            <w:pPr>
              <w:spacing w:line="300" w:lineRule="exact"/>
              <w:rPr>
                <w:rFonts w:ascii="仿宋" w:hAnsi="仿宋" w:eastAsia="仿宋" w:cs="仿宋"/>
              </w:rPr>
            </w:pPr>
          </w:p>
        </w:tc>
        <w:tc>
          <w:tcPr>
            <w:tcW w:w="1020" w:type="dxa"/>
            <w:noWrap/>
            <w:vAlign w:val="center"/>
          </w:tcPr>
          <w:p>
            <w:pPr>
              <w:spacing w:line="300" w:lineRule="exact"/>
              <w:jc w:val="right"/>
              <w:rPr>
                <w:rFonts w:ascii="仿宋" w:hAnsi="仿宋" w:eastAsia="仿宋" w:cs="仿宋"/>
              </w:rPr>
            </w:pPr>
          </w:p>
        </w:tc>
        <w:tc>
          <w:tcPr>
            <w:tcW w:w="1044" w:type="dxa"/>
            <w:noWrap/>
            <w:vAlign w:val="center"/>
          </w:tcPr>
          <w:p>
            <w:pPr>
              <w:spacing w:line="300" w:lineRule="exact"/>
              <w:rPr>
                <w:rFonts w:ascii="仿宋" w:hAnsi="仿宋" w:eastAsia="仿宋" w:cs="仿宋"/>
              </w:rPr>
            </w:pPr>
          </w:p>
        </w:tc>
        <w:tc>
          <w:tcPr>
            <w:tcW w:w="1044" w:type="dxa"/>
            <w:noWrap/>
            <w:vAlign w:val="center"/>
          </w:tcPr>
          <w:p>
            <w:pPr>
              <w:spacing w:line="300" w:lineRule="exact"/>
              <w:rPr>
                <w:rFonts w:ascii="仿宋" w:hAnsi="仿宋" w:eastAsia="仿宋" w:cs="仿宋"/>
              </w:rPr>
            </w:pPr>
          </w:p>
        </w:tc>
        <w:tc>
          <w:tcPr>
            <w:tcW w:w="1020" w:type="dxa"/>
            <w:noWrap/>
            <w:vAlign w:val="center"/>
          </w:tcPr>
          <w:p>
            <w:pPr>
              <w:spacing w:line="300" w:lineRule="exact"/>
              <w:rPr>
                <w:rFonts w:ascii="仿宋" w:hAnsi="仿宋" w:eastAsia="仿宋" w:cs="仿宋"/>
              </w:rPr>
            </w:pPr>
          </w:p>
        </w:tc>
        <w:tc>
          <w:tcPr>
            <w:tcW w:w="816" w:type="dxa"/>
            <w:noWrap/>
            <w:vAlign w:val="center"/>
          </w:tcPr>
          <w:p>
            <w:pPr>
              <w:spacing w:line="300" w:lineRule="exact"/>
              <w:jc w:val="right"/>
              <w:rPr>
                <w:rFonts w:ascii="仿宋" w:hAnsi="仿宋" w:eastAsia="仿宋" w:cs="仿宋"/>
              </w:rPr>
            </w:pPr>
          </w:p>
        </w:tc>
        <w:tc>
          <w:tcPr>
            <w:tcW w:w="768" w:type="dxa"/>
            <w:noWrap/>
            <w:vAlign w:val="center"/>
          </w:tcPr>
          <w:p>
            <w:pPr>
              <w:spacing w:line="300" w:lineRule="exact"/>
              <w:jc w:val="right"/>
              <w:rPr>
                <w:rFonts w:ascii="仿宋" w:hAnsi="仿宋" w:eastAsia="仿宋" w:cs="仿宋"/>
              </w:rPr>
            </w:pPr>
          </w:p>
        </w:tc>
        <w:tc>
          <w:tcPr>
            <w:tcW w:w="816" w:type="dxa"/>
            <w:noWrap/>
            <w:vAlign w:val="center"/>
          </w:tcPr>
          <w:p>
            <w:pPr>
              <w:spacing w:line="300" w:lineRule="exact"/>
              <w:jc w:val="right"/>
              <w:rPr>
                <w:rFonts w:ascii="仿宋" w:hAnsi="仿宋" w:eastAsia="仿宋" w:cs="仿宋"/>
              </w:rPr>
            </w:pPr>
          </w:p>
        </w:tc>
        <w:tc>
          <w:tcPr>
            <w:tcW w:w="732" w:type="dxa"/>
            <w:noWrap/>
            <w:vAlign w:val="center"/>
          </w:tcPr>
          <w:p>
            <w:pPr>
              <w:spacing w:line="300" w:lineRule="exact"/>
              <w:jc w:val="right"/>
              <w:rPr>
                <w:rFonts w:ascii="仿宋" w:hAnsi="仿宋" w:eastAsia="仿宋" w:cs="仿宋"/>
              </w:rPr>
            </w:pPr>
          </w:p>
        </w:tc>
        <w:tc>
          <w:tcPr>
            <w:tcW w:w="1104" w:type="dxa"/>
            <w:noWrap/>
            <w:vAlign w:val="center"/>
          </w:tcPr>
          <w:p>
            <w:pPr>
              <w:spacing w:line="300" w:lineRule="exact"/>
              <w:jc w:val="right"/>
              <w:rPr>
                <w:rFonts w:ascii="仿宋" w:hAnsi="仿宋" w:eastAsia="仿宋" w:cs="仿宋"/>
              </w:rPr>
            </w:pPr>
          </w:p>
        </w:tc>
        <w:tc>
          <w:tcPr>
            <w:tcW w:w="1068" w:type="dxa"/>
            <w:noWrap/>
            <w:vAlign w:val="center"/>
          </w:tcPr>
          <w:p>
            <w:pPr>
              <w:spacing w:line="300" w:lineRule="exact"/>
              <w:jc w:val="right"/>
              <w:rPr>
                <w:rFonts w:ascii="仿宋" w:hAnsi="仿宋" w:eastAsia="仿宋" w:cs="仿宋"/>
              </w:rPr>
            </w:pPr>
          </w:p>
        </w:tc>
        <w:tc>
          <w:tcPr>
            <w:tcW w:w="1020" w:type="dxa"/>
            <w:noWrap/>
            <w:vAlign w:val="center"/>
          </w:tcPr>
          <w:p>
            <w:pPr>
              <w:spacing w:line="300" w:lineRule="exact"/>
              <w:jc w:val="right"/>
              <w:rPr>
                <w:rFonts w:ascii="仿宋" w:hAnsi="仿宋" w:eastAsia="仿宋" w:cs="仿宋"/>
              </w:rPr>
            </w:pPr>
          </w:p>
        </w:tc>
        <w:tc>
          <w:tcPr>
            <w:tcW w:w="1092" w:type="dxa"/>
            <w:noWrap/>
            <w:vAlign w:val="center"/>
          </w:tcPr>
          <w:p>
            <w:pPr>
              <w:spacing w:line="300" w:lineRule="exact"/>
              <w:jc w:val="right"/>
              <w:rPr>
                <w:rFonts w:ascii="仿宋" w:hAnsi="仿宋" w:eastAsia="仿宋" w:cs="仿宋"/>
              </w:rPr>
            </w:pPr>
          </w:p>
        </w:tc>
        <w:tc>
          <w:tcPr>
            <w:tcW w:w="1128" w:type="dxa"/>
            <w:noWrap/>
            <w:vAlign w:val="center"/>
          </w:tcPr>
          <w:p>
            <w:pPr>
              <w:spacing w:line="300" w:lineRule="exact"/>
              <w:jc w:val="right"/>
              <w:rPr>
                <w:rFonts w:ascii="仿宋" w:hAnsi="仿宋" w:eastAsia="仿宋" w:cs="仿宋"/>
              </w:rPr>
            </w:pPr>
          </w:p>
        </w:tc>
      </w:tr>
    </w:tbl>
    <w:p>
      <w:pPr>
        <w:ind w:firstLine="640"/>
        <w:rPr>
          <w:rFonts w:ascii="黑体" w:hAnsi="黑体" w:eastAsia="黑体"/>
          <w:color w:val="000000"/>
          <w:sz w:val="32"/>
        </w:rPr>
      </w:pPr>
      <w:r>
        <w:rPr>
          <w:rFonts w:hint="eastAsia" w:ascii="仿宋_GB2312" w:eastAsia="仿宋_GB2312"/>
          <w:sz w:val="32"/>
          <w:szCs w:val="32"/>
        </w:rPr>
        <w:t>无此项公开内容，空表列示。</w:t>
      </w:r>
    </w:p>
    <w:p>
      <w:pPr>
        <w:ind w:firstLine="640" w:firstLineChars="200"/>
        <w:rPr>
          <w:rFonts w:ascii="黑体" w:hAnsi="黑体" w:eastAsia="黑体"/>
          <w:color w:val="000000"/>
          <w:sz w:val="32"/>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lang w:eastAsia="zh-CN"/>
        </w:rPr>
      </w:pPr>
    </w:p>
    <w:p>
      <w:pPr>
        <w:ind w:firstLine="640" w:firstLineChars="200"/>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Lines="50" w:line="360" w:lineRule="auto"/>
        <w:ind w:firstLine="640" w:firstLineChars="200"/>
        <w:rPr>
          <w:rFonts w:ascii="仿宋_GB2312" w:eastAsia="仿宋_GB2312"/>
          <w:sz w:val="32"/>
          <w:szCs w:val="32"/>
          <w:lang w:eastAsia="zh-CN"/>
        </w:rPr>
      </w:pPr>
      <w:r>
        <w:rPr>
          <w:rFonts w:hint="eastAsia" w:ascii="仿宋_GB2312" w:eastAsia="仿宋_GB2312"/>
          <w:sz w:val="32"/>
          <w:szCs w:val="32"/>
        </w:rPr>
        <w:t>截至上年末，我单位固定资产总额</w:t>
      </w:r>
      <w:r>
        <w:rPr>
          <w:rFonts w:hint="eastAsia" w:ascii="仿宋_GB2312" w:eastAsia="仿宋_GB2312"/>
          <w:sz w:val="32"/>
          <w:szCs w:val="32"/>
          <w:lang w:eastAsia="zh-CN"/>
        </w:rPr>
        <w:t>5149517</w:t>
      </w:r>
      <w:r>
        <w:rPr>
          <w:rFonts w:hint="eastAsia" w:ascii="仿宋_GB2312" w:eastAsia="仿宋_GB2312"/>
          <w:sz w:val="32"/>
          <w:szCs w:val="32"/>
        </w:rPr>
        <w:t>元，本年</w:t>
      </w:r>
      <w:r>
        <w:rPr>
          <w:rFonts w:hint="eastAsia" w:ascii="仿宋_GB2312" w:eastAsia="仿宋_GB2312"/>
          <w:sz w:val="32"/>
          <w:szCs w:val="32"/>
          <w:lang w:eastAsia="zh-CN"/>
        </w:rPr>
        <w:t>度无新增固</w:t>
      </w:r>
      <w:r>
        <w:rPr>
          <w:rFonts w:hint="eastAsia" w:ascii="仿宋_GB2312" w:eastAsia="仿宋_GB2312"/>
          <w:sz w:val="32"/>
          <w:szCs w:val="32"/>
        </w:rPr>
        <w:t>定资产预算。本年度拟购置固定资产总额为</w:t>
      </w:r>
      <w:r>
        <w:rPr>
          <w:rFonts w:hint="eastAsia" w:ascii="仿宋_GB2312" w:eastAsia="仿宋_GB2312"/>
          <w:sz w:val="32"/>
          <w:szCs w:val="32"/>
          <w:lang w:eastAsia="zh-CN"/>
        </w:rPr>
        <w:t>30000</w:t>
      </w:r>
      <w:r>
        <w:rPr>
          <w:rFonts w:hint="eastAsia" w:ascii="仿宋_GB2312" w:eastAsia="仿宋_GB2312"/>
          <w:sz w:val="32"/>
          <w:szCs w:val="32"/>
        </w:rPr>
        <w:t>元</w:t>
      </w:r>
      <w:r>
        <w:rPr>
          <w:rFonts w:hint="eastAsia" w:ascii="仿宋_GB2312" w:eastAsia="仿宋_GB2312"/>
          <w:sz w:val="32"/>
          <w:szCs w:val="32"/>
          <w:lang w:eastAsia="zh-CN"/>
        </w:rPr>
        <w:t>，拟购单价5000元电脑6台</w:t>
      </w:r>
      <w:r>
        <w:rPr>
          <w:rFonts w:hint="eastAsia" w:ascii="仿宋_GB2312" w:eastAsia="仿宋_GB2312"/>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rPr>
                <w:rFonts w:ascii="宋体" w:hAnsi="宋体" w:cs="宋体"/>
                <w:sz w:val="22"/>
              </w:rPr>
            </w:pPr>
            <w:r>
              <w:rPr>
                <w:rFonts w:hint="eastAsia" w:ascii="宋体" w:hAnsi="宋体" w:cs="宋体"/>
                <w:sz w:val="22"/>
              </w:rPr>
              <w:t>编制部门：</w:t>
            </w:r>
          </w:p>
        </w:tc>
        <w:tc>
          <w:tcPr>
            <w:tcW w:w="5103" w:type="dxa"/>
            <w:tcBorders>
              <w:top w:val="nil"/>
              <w:left w:val="nil"/>
              <w:bottom w:val="nil"/>
              <w:right w:val="nil"/>
            </w:tcBorders>
            <w:noWrap/>
            <w:vAlign w:val="center"/>
          </w:tcPr>
          <w:p>
            <w:pPr>
              <w:ind w:firstLine="1760" w:firstLineChars="800"/>
              <w:rPr>
                <w:rFonts w:ascii="宋体" w:hAnsi="宋体" w:cs="宋体"/>
                <w:sz w:val="22"/>
              </w:rPr>
            </w:pPr>
            <w:r>
              <w:rPr>
                <w:rFonts w:hint="eastAsia" w:ascii="宋体" w:hAnsi="宋体" w:cs="宋体"/>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2"/>
              </w:rPr>
            </w:pPr>
            <w:r>
              <w:rPr>
                <w:rFonts w:hint="eastAsia" w:ascii="宋体" w:hAnsi="宋体" w:cs="宋体"/>
                <w:b/>
                <w:bCs/>
                <w:sz w:val="22"/>
              </w:rPr>
              <w:t>项   目</w:t>
            </w:r>
          </w:p>
        </w:tc>
        <w:tc>
          <w:tcPr>
            <w:tcW w:w="3155"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sz w:val="22"/>
              </w:rPr>
            </w:pPr>
            <w:r>
              <w:rPr>
                <w:rFonts w:hint="eastAsia" w:ascii="宋体" w:hAnsi="宋体" w:cs="宋体"/>
                <w:b/>
                <w:bCs/>
                <w:sz w:val="22"/>
              </w:rPr>
              <w:t>数量</w:t>
            </w:r>
          </w:p>
        </w:tc>
        <w:tc>
          <w:tcPr>
            <w:tcW w:w="5103"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sz w:val="22"/>
              </w:rPr>
            </w:pPr>
            <w:r>
              <w:rPr>
                <w:rFonts w:hint="eastAsia" w:ascii="宋体" w:hAnsi="宋体" w:cs="宋体"/>
                <w:b/>
                <w:bCs/>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jc w:val="center"/>
              <w:rPr>
                <w:rFonts w:ascii="宋体" w:hAnsi="宋体" w:cs="宋体"/>
                <w:sz w:val="22"/>
              </w:rPr>
            </w:pPr>
            <w:r>
              <w:rPr>
                <w:rFonts w:hint="eastAsia" w:ascii="宋体" w:hAnsi="宋体" w:cs="宋体"/>
                <w:sz w:val="22"/>
              </w:rPr>
              <w:t>资产总额</w:t>
            </w:r>
          </w:p>
        </w:tc>
        <w:tc>
          <w:tcPr>
            <w:tcW w:w="3155" w:type="dxa"/>
            <w:tcBorders>
              <w:top w:val="nil"/>
              <w:left w:val="nil"/>
              <w:bottom w:val="single" w:color="auto" w:sz="4" w:space="0"/>
              <w:right w:val="single" w:color="auto" w:sz="4" w:space="0"/>
            </w:tcBorders>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hint="eastAsia" w:ascii="仿宋_GB2312" w:eastAsia="仿宋_GB2312"/>
                <w:sz w:val="32"/>
                <w:szCs w:val="32"/>
                <w:lang w:eastAsia="zh-CN"/>
              </w:rPr>
              <w:t>5149517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2"/>
              </w:rPr>
              <w:t>1、房屋（平方米）</w:t>
            </w:r>
          </w:p>
        </w:tc>
        <w:tc>
          <w:tcPr>
            <w:tcW w:w="3155" w:type="dxa"/>
            <w:tcBorders>
              <w:top w:val="nil"/>
              <w:left w:val="nil"/>
              <w:bottom w:val="single" w:color="auto" w:sz="4" w:space="0"/>
              <w:right w:val="single" w:color="auto" w:sz="4" w:space="0"/>
            </w:tcBorders>
            <w:noWrap/>
            <w:vAlign w:val="center"/>
          </w:tcPr>
          <w:p>
            <w:pPr>
              <w:jc w:val="center"/>
              <w:rPr>
                <w:rFonts w:ascii="宋体" w:hAnsi="宋体" w:eastAsia="宋体" w:cs="宋体"/>
                <w:sz w:val="22"/>
                <w:lang w:eastAsia="zh-CN"/>
              </w:rPr>
            </w:pPr>
            <w:r>
              <w:rPr>
                <w:rFonts w:hint="eastAsia" w:ascii="宋体" w:hAnsi="宋体" w:cs="宋体"/>
                <w:sz w:val="22"/>
                <w:lang w:eastAsia="zh-CN"/>
              </w:rPr>
              <w:t>3911</w:t>
            </w:r>
          </w:p>
        </w:tc>
        <w:tc>
          <w:tcPr>
            <w:tcW w:w="5103" w:type="dxa"/>
            <w:tcBorders>
              <w:top w:val="nil"/>
              <w:left w:val="nil"/>
              <w:bottom w:val="single" w:color="auto" w:sz="4" w:space="0"/>
              <w:right w:val="single" w:color="auto" w:sz="4" w:space="0"/>
            </w:tcBorders>
            <w:noWrap/>
            <w:vAlign w:val="center"/>
          </w:tcPr>
          <w:p>
            <w:pPr>
              <w:jc w:val="center"/>
              <w:rPr>
                <w:rFonts w:ascii="宋体" w:hAnsi="宋体" w:eastAsia="宋体" w:cs="宋体"/>
                <w:sz w:val="22"/>
                <w:lang w:eastAsia="zh-CN"/>
              </w:rPr>
            </w:pPr>
            <w:r>
              <w:rPr>
                <w:rFonts w:hint="eastAsia" w:ascii="宋体" w:hAnsi="宋体" w:cs="宋体"/>
                <w:sz w:val="22"/>
                <w:lang w:eastAsia="zh-CN"/>
              </w:rPr>
              <w:t>1500000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2"/>
              </w:rPr>
              <w:t>2、车辆（台、辆）</w:t>
            </w:r>
          </w:p>
        </w:tc>
        <w:tc>
          <w:tcPr>
            <w:tcW w:w="3155" w:type="dxa"/>
            <w:tcBorders>
              <w:top w:val="nil"/>
              <w:left w:val="nil"/>
              <w:bottom w:val="single" w:color="auto" w:sz="4" w:space="0"/>
              <w:right w:val="single" w:color="auto" w:sz="4" w:space="0"/>
            </w:tcBorders>
            <w:noWrap/>
            <w:vAlign w:val="center"/>
          </w:tcPr>
          <w:p>
            <w:pPr>
              <w:jc w:val="center"/>
              <w:rPr>
                <w:rFonts w:ascii="宋体" w:hAnsi="宋体" w:eastAsia="宋体" w:cs="宋体"/>
                <w:sz w:val="22"/>
                <w:lang w:eastAsia="zh-CN"/>
              </w:rPr>
            </w:pPr>
            <w:r>
              <w:rPr>
                <w:rFonts w:hint="eastAsia" w:ascii="宋体" w:hAnsi="宋体" w:cs="宋体"/>
                <w:sz w:val="22"/>
                <w:lang w:eastAsia="zh-CN"/>
              </w:rPr>
              <w:t>14</w:t>
            </w:r>
          </w:p>
        </w:tc>
        <w:tc>
          <w:tcPr>
            <w:tcW w:w="5103" w:type="dxa"/>
            <w:tcBorders>
              <w:top w:val="nil"/>
              <w:left w:val="nil"/>
              <w:bottom w:val="single" w:color="auto" w:sz="4" w:space="0"/>
              <w:right w:val="single" w:color="auto" w:sz="4" w:space="0"/>
            </w:tcBorders>
            <w:noWrap/>
            <w:vAlign w:val="center"/>
          </w:tcPr>
          <w:p>
            <w:pPr>
              <w:jc w:val="center"/>
              <w:rPr>
                <w:rFonts w:ascii="宋体" w:hAnsi="宋体" w:cs="宋体"/>
                <w:sz w:val="22"/>
              </w:rPr>
            </w:pPr>
            <w:r>
              <w:rPr>
                <w:rFonts w:ascii="宋体" w:hAnsi="宋体" w:cs="宋体"/>
                <w:sz w:val="22"/>
              </w:rPr>
              <w:t>2</w:t>
            </w:r>
            <w:r>
              <w:rPr>
                <w:rFonts w:hint="eastAsia" w:ascii="宋体" w:hAnsi="宋体" w:cs="宋体"/>
                <w:sz w:val="22"/>
              </w:rPr>
              <w:t>3</w:t>
            </w:r>
            <w:r>
              <w:rPr>
                <w:rFonts w:ascii="宋体" w:hAnsi="宋体" w:cs="宋体"/>
                <w:sz w:val="22"/>
              </w:rPr>
              <w:t>28326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2"/>
              </w:rPr>
              <w:t>3、单价在20元以上设备</w:t>
            </w:r>
          </w:p>
        </w:tc>
        <w:tc>
          <w:tcPr>
            <w:tcW w:w="3155" w:type="dxa"/>
            <w:tcBorders>
              <w:top w:val="nil"/>
              <w:left w:val="nil"/>
              <w:bottom w:val="single" w:color="auto" w:sz="4" w:space="0"/>
              <w:right w:val="single" w:color="auto" w:sz="4" w:space="0"/>
            </w:tcBorders>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2"/>
              </w:rPr>
              <w:t>4、</w:t>
            </w:r>
            <w:r>
              <w:rPr>
                <w:rFonts w:ascii="宋体" w:hAnsi="宋体" w:cs="宋体"/>
                <w:sz w:val="22"/>
              </w:rPr>
              <w:t>……………</w:t>
            </w:r>
          </w:p>
        </w:tc>
        <w:tc>
          <w:tcPr>
            <w:tcW w:w="3155" w:type="dxa"/>
            <w:tcBorders>
              <w:top w:val="nil"/>
              <w:left w:val="nil"/>
              <w:bottom w:val="single" w:color="auto" w:sz="4" w:space="0"/>
              <w:right w:val="single" w:color="auto" w:sz="4" w:space="0"/>
            </w:tcBorders>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rPr>
                <w:rFonts w:ascii="宋体" w:hAnsi="宋体" w:cs="宋体"/>
                <w:sz w:val="22"/>
              </w:rPr>
            </w:pPr>
            <w:r>
              <w:rPr>
                <w:rFonts w:hint="eastAsia" w:ascii="宋体" w:hAnsi="宋体" w:cs="宋体"/>
                <w:sz w:val="22"/>
              </w:rPr>
              <w:t>5、其他固定资产</w:t>
            </w:r>
          </w:p>
        </w:tc>
        <w:tc>
          <w:tcPr>
            <w:tcW w:w="3155" w:type="dxa"/>
            <w:tcBorders>
              <w:top w:val="nil"/>
              <w:left w:val="nil"/>
              <w:bottom w:val="single" w:color="auto" w:sz="4" w:space="0"/>
              <w:right w:val="single" w:color="auto" w:sz="4" w:space="0"/>
            </w:tcBorders>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noWrap/>
            <w:vAlign w:val="center"/>
          </w:tcPr>
          <w:p>
            <w:pPr>
              <w:jc w:val="center"/>
              <w:rPr>
                <w:rFonts w:ascii="宋体" w:hAnsi="宋体" w:eastAsia="宋体" w:cs="宋体"/>
                <w:sz w:val="22"/>
                <w:lang w:eastAsia="zh-CN"/>
              </w:rPr>
            </w:pPr>
            <w:r>
              <w:rPr>
                <w:rFonts w:hint="eastAsia" w:ascii="宋体" w:hAnsi="宋体" w:cs="宋体"/>
                <w:sz w:val="22"/>
                <w:lang w:eastAsia="zh-CN"/>
              </w:rPr>
              <w:t>1321191</w:t>
            </w:r>
          </w:p>
        </w:tc>
      </w:tr>
    </w:tbl>
    <w:p>
      <w:pPr>
        <w:rPr>
          <w:rFonts w:ascii="黑体" w:hAnsi="黑体" w:eastAsia="黑体"/>
          <w:color w:val="000000"/>
          <w:sz w:val="32"/>
        </w:rPr>
      </w:pPr>
      <w:r>
        <w:rPr>
          <w:rFonts w:hint="eastAsia" w:ascii="黑体" w:hAnsi="黑体" w:eastAsia="黑体"/>
          <w:color w:val="000000"/>
          <w:sz w:val="32"/>
        </w:rPr>
        <w:t xml:space="preserve">   </w:t>
      </w:r>
    </w:p>
    <w:p>
      <w:pPr>
        <w:ind w:firstLine="640" w:firstLineChars="200"/>
        <w:rPr>
          <w:rFonts w:ascii="仿宋_GB2312" w:eastAsia="仿宋_GB2312"/>
          <w:sz w:val="32"/>
          <w:szCs w:val="32"/>
        </w:rPr>
      </w:pPr>
      <w:r>
        <w:rPr>
          <w:rFonts w:hint="eastAsia" w:ascii="黑体" w:hAnsi="黑体" w:eastAsia="黑体"/>
          <w:color w:val="000000"/>
          <w:sz w:val="32"/>
        </w:rPr>
        <w:t xml:space="preserve"> </w:t>
      </w:r>
      <w:r>
        <w:rPr>
          <w:rFonts w:hint="eastAsia" w:ascii="黑体" w:hAnsi="黑体" w:eastAsia="黑体"/>
          <w:color w:val="000000"/>
          <w:sz w:val="32"/>
          <w:lang w:eastAsia="zh-CN"/>
        </w:rPr>
        <w:t>八</w:t>
      </w:r>
      <w:r>
        <w:rPr>
          <w:rFonts w:ascii="黑体" w:hAnsi="黑体" w:eastAsia="黑体"/>
          <w:color w:val="000000"/>
          <w:sz w:val="32"/>
        </w:rPr>
        <w:t>、名词解释</w:t>
      </w:r>
    </w:p>
    <w:p>
      <w:pPr>
        <w:ind w:firstLine="642"/>
        <w:rPr>
          <w:rFonts w:ascii="仿宋_GB2312" w:eastAsia="仿宋_GB2312"/>
          <w:sz w:val="32"/>
          <w:szCs w:val="32"/>
        </w:rPr>
      </w:pPr>
      <w:r>
        <w:rPr>
          <w:rFonts w:hint="eastAsia" w:ascii="仿宋_GB2312" w:eastAsia="仿宋_GB2312"/>
          <w:sz w:val="32"/>
          <w:szCs w:val="32"/>
        </w:rPr>
        <w:t>1、一般公共预算拨款收入：指县级财政当年拨付的资金。</w:t>
      </w:r>
    </w:p>
    <w:p>
      <w:pPr>
        <w:ind w:firstLine="642"/>
        <w:rPr>
          <w:rFonts w:ascii="仿宋_GB2312" w:eastAsia="仿宋_GB2312"/>
          <w:sz w:val="32"/>
          <w:szCs w:val="32"/>
        </w:rPr>
      </w:pPr>
      <w:r>
        <w:rPr>
          <w:rFonts w:hint="eastAsia" w:ascii="仿宋_GB2312" w:eastAsia="仿宋_GB2312"/>
          <w:sz w:val="32"/>
          <w:szCs w:val="32"/>
        </w:rPr>
        <w:t>2、事业收入：指事业单位开展专业业务活动及辅助活动所取得的收入。</w:t>
      </w:r>
    </w:p>
    <w:p>
      <w:pPr>
        <w:ind w:firstLine="642"/>
        <w:rPr>
          <w:rFonts w:ascii="仿宋_GB2312" w:eastAsia="仿宋_GB2312"/>
          <w:sz w:val="32"/>
          <w:szCs w:val="32"/>
        </w:rPr>
      </w:pPr>
      <w:r>
        <w:rPr>
          <w:rFonts w:hint="eastAsia" w:ascii="仿宋_GB2312" w:eastAsia="仿宋_GB2312"/>
          <w:sz w:val="32"/>
          <w:szCs w:val="32"/>
        </w:rPr>
        <w:t>3、其他收入：指除“一般公共预算拨款收入”、“事业收入”等以外的收入。主要是按规定动用的租房收入、存款利息收入等。</w:t>
      </w:r>
    </w:p>
    <w:p>
      <w:pPr>
        <w:ind w:firstLine="642"/>
        <w:rPr>
          <w:rFonts w:ascii="仿宋_GB2312" w:eastAsia="仿宋_GB2312"/>
          <w:sz w:val="32"/>
          <w:szCs w:val="32"/>
        </w:rPr>
      </w:pPr>
      <w:r>
        <w:rPr>
          <w:rFonts w:hint="eastAsia" w:ascii="仿宋_GB2312" w:eastAsia="仿宋_GB2312"/>
          <w:sz w:val="32"/>
          <w:szCs w:val="32"/>
        </w:rPr>
        <w:t>4、基本支出：指为保障机构正常运转、完成日常工作任务而发生的人员支出和公用支出。</w:t>
      </w:r>
    </w:p>
    <w:p>
      <w:pPr>
        <w:ind w:firstLine="642"/>
        <w:rPr>
          <w:rFonts w:ascii="仿宋_GB2312" w:eastAsia="仿宋_GB2312"/>
          <w:sz w:val="32"/>
          <w:szCs w:val="32"/>
        </w:rPr>
      </w:pPr>
      <w:r>
        <w:rPr>
          <w:rFonts w:hint="eastAsia" w:ascii="仿宋_GB2312" w:eastAsia="仿宋_GB2312"/>
          <w:sz w:val="32"/>
          <w:szCs w:val="32"/>
        </w:rPr>
        <w:t>5、项目支出：指在基本支出之外为完成特定行政任务和事业发展目标所发生的支出。</w:t>
      </w:r>
    </w:p>
    <w:p>
      <w:pPr>
        <w:ind w:firstLine="642"/>
        <w:rPr>
          <w:rFonts w:ascii="仿宋_GB2312" w:eastAsia="仿宋_GB2312"/>
          <w:sz w:val="32"/>
          <w:szCs w:val="32"/>
        </w:rPr>
      </w:pPr>
      <w:r>
        <w:rPr>
          <w:rFonts w:hint="eastAsia" w:ascii="仿宋_GB2312" w:eastAsia="仿宋_GB2312"/>
          <w:sz w:val="32"/>
          <w:szCs w:val="32"/>
        </w:rPr>
        <w:t>6、上缴上级支出：指下级单位上缴上级的支出。</w:t>
      </w:r>
    </w:p>
    <w:p>
      <w:pPr>
        <w:ind w:firstLine="642"/>
        <w:rPr>
          <w:rFonts w:ascii="仿宋_GB2312" w:eastAsia="仿宋_GB2312"/>
          <w:sz w:val="32"/>
          <w:szCs w:val="32"/>
        </w:rPr>
      </w:pPr>
      <w:r>
        <w:rPr>
          <w:rFonts w:hint="eastAsia" w:ascii="仿宋_GB2312" w:eastAsia="仿宋_GB2312"/>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2"/>
        <w:rPr>
          <w:rFonts w:ascii="仿宋_GB2312" w:eastAsia="仿宋_GB2312"/>
          <w:sz w:val="32"/>
          <w:szCs w:val="32"/>
        </w:rPr>
      </w:pPr>
      <w:r>
        <w:rPr>
          <w:rFonts w:hint="eastAsia" w:ascii="仿宋_GB2312" w:eastAsia="仿宋_GB2312"/>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2"/>
        <w:rPr>
          <w:rFonts w:ascii="仿宋_GB2312" w:eastAsia="仿宋_GB2312"/>
          <w:sz w:val="32"/>
          <w:szCs w:val="32"/>
        </w:rPr>
      </w:pPr>
      <w:r>
        <w:rPr>
          <w:rFonts w:hint="eastAsia" w:ascii="仿宋_GB2312" w:eastAsia="仿宋_GB2312"/>
          <w:sz w:val="32"/>
          <w:szCs w:val="32"/>
        </w:rPr>
        <w:t>9、上年结转：指以前年度尚未完成、结转到本年仍按原规定用途继续使用的资金。</w:t>
      </w:r>
    </w:p>
    <w:p>
      <w:pPr>
        <w:ind w:firstLine="642"/>
        <w:rPr>
          <w:rFonts w:ascii="仿宋_GB2312" w:eastAsia="仿宋_GB2312"/>
          <w:sz w:val="32"/>
          <w:szCs w:val="32"/>
        </w:rPr>
      </w:pPr>
      <w:r>
        <w:rPr>
          <w:rFonts w:hint="eastAsia" w:ascii="仿宋_GB2312" w:eastAsia="仿宋_GB2312"/>
          <w:sz w:val="32"/>
          <w:szCs w:val="32"/>
        </w:rPr>
        <w:t>10、事业单位经营支出：指事业单位在专业业务活动及其辅助活动之外开展非独立核算经营活动发生的支出。</w:t>
      </w:r>
    </w:p>
    <w:p>
      <w:pPr>
        <w:ind w:firstLine="642"/>
        <w:rPr>
          <w:rFonts w:ascii="仿宋_GB2312" w:eastAsia="仿宋_GB2312"/>
          <w:sz w:val="32"/>
          <w:szCs w:val="32"/>
        </w:rPr>
      </w:pPr>
    </w:p>
    <w:p>
      <w:pPr>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ascii="仿宋_GB2312" w:eastAsia="仿宋_GB2312"/>
          <w:sz w:val="32"/>
          <w:szCs w:val="32"/>
        </w:rPr>
      </w:pPr>
      <w:r>
        <w:rPr>
          <w:rFonts w:hint="eastAsia" w:ascii="仿宋_GB2312" w:eastAsia="仿宋_GB2312"/>
          <w:sz w:val="32"/>
          <w:szCs w:val="32"/>
        </w:rPr>
        <w:t>无其他需要说明的事项。</w:t>
      </w:r>
    </w:p>
    <w:p>
      <w:pPr>
        <w:spacing w:line="500" w:lineRule="exact"/>
        <w:ind w:firstLine="560"/>
      </w:pPr>
    </w:p>
    <w:sectPr>
      <w:footerReference r:id="rId9" w:type="default"/>
      <w:footerReference r:id="rId10"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hideSpellingErrors/>
  <w:hideGrammaticalErrors/>
  <w:doNotTrackMoves/>
  <w:documentProtection w:enforcement="0"/>
  <w:defaultTabStop w:val="720"/>
  <w:evenAndOddHeaders w:val="1"/>
  <w:drawingGridHorizontalSpacing w:val="120"/>
  <w:drawingGridVerticalSpacing w:val="163"/>
  <w:displayHorizontalDrawingGridEvery w:val="2"/>
  <w:displayVerticalDrawingGridEvery w:val="2"/>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5MjgxYjJhZjNlNjdkNjQ0ZTMyYzdkYTQxY2Q5ZjEifQ=="/>
  </w:docVars>
  <w:rsids>
    <w:rsidRoot w:val="00C84184"/>
    <w:rsid w:val="00021467"/>
    <w:rsid w:val="000663FC"/>
    <w:rsid w:val="000B08D2"/>
    <w:rsid w:val="001B0F2B"/>
    <w:rsid w:val="001E1280"/>
    <w:rsid w:val="00211641"/>
    <w:rsid w:val="00234B45"/>
    <w:rsid w:val="00246E21"/>
    <w:rsid w:val="002D2B84"/>
    <w:rsid w:val="002F43B6"/>
    <w:rsid w:val="003504D7"/>
    <w:rsid w:val="003C2991"/>
    <w:rsid w:val="00400FF3"/>
    <w:rsid w:val="00460E96"/>
    <w:rsid w:val="00483FAC"/>
    <w:rsid w:val="004C429C"/>
    <w:rsid w:val="0054295A"/>
    <w:rsid w:val="00590071"/>
    <w:rsid w:val="006000C0"/>
    <w:rsid w:val="00645EB8"/>
    <w:rsid w:val="00686E0D"/>
    <w:rsid w:val="006B3B3A"/>
    <w:rsid w:val="007356C4"/>
    <w:rsid w:val="007359B4"/>
    <w:rsid w:val="00766785"/>
    <w:rsid w:val="00791B17"/>
    <w:rsid w:val="00824DB2"/>
    <w:rsid w:val="00841AFA"/>
    <w:rsid w:val="00846DDA"/>
    <w:rsid w:val="0086544A"/>
    <w:rsid w:val="00875DE8"/>
    <w:rsid w:val="00924D52"/>
    <w:rsid w:val="00943039"/>
    <w:rsid w:val="009852FA"/>
    <w:rsid w:val="009B34C0"/>
    <w:rsid w:val="009F6417"/>
    <w:rsid w:val="009F77A1"/>
    <w:rsid w:val="00A22BC4"/>
    <w:rsid w:val="00AA63BC"/>
    <w:rsid w:val="00AE1D76"/>
    <w:rsid w:val="00B10CB1"/>
    <w:rsid w:val="00B5336C"/>
    <w:rsid w:val="00BD189D"/>
    <w:rsid w:val="00BF03A4"/>
    <w:rsid w:val="00BF045C"/>
    <w:rsid w:val="00C84184"/>
    <w:rsid w:val="00C9536B"/>
    <w:rsid w:val="00CB533E"/>
    <w:rsid w:val="00D15626"/>
    <w:rsid w:val="00D225EE"/>
    <w:rsid w:val="00D55E93"/>
    <w:rsid w:val="00D6264D"/>
    <w:rsid w:val="00D62D62"/>
    <w:rsid w:val="00D66BB8"/>
    <w:rsid w:val="00D707D6"/>
    <w:rsid w:val="00D75C35"/>
    <w:rsid w:val="00DF3F32"/>
    <w:rsid w:val="00E26674"/>
    <w:rsid w:val="00E4000C"/>
    <w:rsid w:val="00E632BE"/>
    <w:rsid w:val="00EA2995"/>
    <w:rsid w:val="00EA6974"/>
    <w:rsid w:val="00F0519D"/>
    <w:rsid w:val="00F7749C"/>
    <w:rsid w:val="00F96911"/>
    <w:rsid w:val="054D1367"/>
    <w:rsid w:val="06422816"/>
    <w:rsid w:val="08D90383"/>
    <w:rsid w:val="0E391ADF"/>
    <w:rsid w:val="17272BE7"/>
    <w:rsid w:val="1ADF3382"/>
    <w:rsid w:val="1AEB0B8E"/>
    <w:rsid w:val="1BD87196"/>
    <w:rsid w:val="1D5329CC"/>
    <w:rsid w:val="21173E2D"/>
    <w:rsid w:val="24701F36"/>
    <w:rsid w:val="267A106F"/>
    <w:rsid w:val="2680587F"/>
    <w:rsid w:val="26E82FCC"/>
    <w:rsid w:val="2AAB228B"/>
    <w:rsid w:val="2B8D00B3"/>
    <w:rsid w:val="2E5D3641"/>
    <w:rsid w:val="2F8F640B"/>
    <w:rsid w:val="345E08AA"/>
    <w:rsid w:val="3B656656"/>
    <w:rsid w:val="41851101"/>
    <w:rsid w:val="48F42A82"/>
    <w:rsid w:val="48F50E49"/>
    <w:rsid w:val="4AC5484B"/>
    <w:rsid w:val="4AE2153C"/>
    <w:rsid w:val="4D0A453A"/>
    <w:rsid w:val="50314208"/>
    <w:rsid w:val="50DB03D7"/>
    <w:rsid w:val="52021C26"/>
    <w:rsid w:val="52D239D5"/>
    <w:rsid w:val="533430AF"/>
    <w:rsid w:val="556D7BE1"/>
    <w:rsid w:val="567C75A0"/>
    <w:rsid w:val="59D818BF"/>
    <w:rsid w:val="5A326923"/>
    <w:rsid w:val="62FB38C9"/>
    <w:rsid w:val="642710DB"/>
    <w:rsid w:val="67323BC2"/>
    <w:rsid w:val="68732AD1"/>
    <w:rsid w:val="69A30B3A"/>
    <w:rsid w:val="6B4F1AE2"/>
    <w:rsid w:val="6BF44893"/>
    <w:rsid w:val="6C585305"/>
    <w:rsid w:val="6D844444"/>
    <w:rsid w:val="6F4C0139"/>
    <w:rsid w:val="6FE33384"/>
    <w:rsid w:val="70B93C36"/>
    <w:rsid w:val="711E1142"/>
    <w:rsid w:val="73B77CF5"/>
    <w:rsid w:val="74916F09"/>
    <w:rsid w:val="74945FEF"/>
    <w:rsid w:val="75E7686B"/>
    <w:rsid w:val="78900D8A"/>
    <w:rsid w:val="7BA42BDA"/>
    <w:rsid w:val="7CBE3715"/>
    <w:rsid w:val="7CBE69EB"/>
    <w:rsid w:val="7DBD0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autoRedefine/>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autoRedefine/>
    <w:qFormat/>
    <w:uiPriority w:val="39"/>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563C1" w:themeColor="hyperlink"/>
      <w:u w:val="single"/>
    </w:r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Normal_a27759fa-9d7f-4e31-ba69-eab77e87124b"/>
    <w:autoRedefine/>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autoRedefine/>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autoRedefine/>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8">
    <w:name w:val="font01"/>
    <w:basedOn w:val="10"/>
    <w:autoRedefine/>
    <w:qFormat/>
    <w:uiPriority w:val="0"/>
    <w:rPr>
      <w:rFonts w:hint="default"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Props1.xml><?xml version="1.0" encoding="utf-8"?>
<ds:datastoreItem xmlns:ds="http://schemas.openxmlformats.org/officeDocument/2006/customXml" ds:itemID="{6A119EDA-3D4C-4794-8FC0-7DD413DE467F}">
  <ds:schemaRefs/>
</ds:datastoreItem>
</file>

<file path=customXml/itemProps10.xml><?xml version="1.0" encoding="utf-8"?>
<ds:datastoreItem xmlns:ds="http://schemas.openxmlformats.org/officeDocument/2006/customXml" ds:itemID="{D2E40858-80D9-4F07-9AFE-4DCDC2F329A4}">
  <ds:schemaRefs/>
</ds:datastoreItem>
</file>

<file path=customXml/itemProps11.xml><?xml version="1.0" encoding="utf-8"?>
<ds:datastoreItem xmlns:ds="http://schemas.openxmlformats.org/officeDocument/2006/customXml" ds:itemID="{3F05F81E-811C-471C-995D-950B471207EC}">
  <ds:schemaRefs/>
</ds:datastoreItem>
</file>

<file path=customXml/itemProps12.xml><?xml version="1.0" encoding="utf-8"?>
<ds:datastoreItem xmlns:ds="http://schemas.openxmlformats.org/officeDocument/2006/customXml" ds:itemID="{B0CA9BB7-80DC-46E4-BB1B-7FBBDEFF5846}">
  <ds:schemaRefs/>
</ds:datastoreItem>
</file>

<file path=customXml/itemProps13.xml><?xml version="1.0" encoding="utf-8"?>
<ds:datastoreItem xmlns:ds="http://schemas.openxmlformats.org/officeDocument/2006/customXml" ds:itemID="{6CDA3ED3-0D63-4469-B5F0-C6A9592633EB}">
  <ds:schemaRefs/>
</ds:datastoreItem>
</file>

<file path=customXml/itemProps14.xml><?xml version="1.0" encoding="utf-8"?>
<ds:datastoreItem xmlns:ds="http://schemas.openxmlformats.org/officeDocument/2006/customXml" ds:itemID="{2212281B-8C1C-4D30-82D9-C3A9969F023A}">
  <ds:schemaRefs/>
</ds:datastoreItem>
</file>

<file path=customXml/itemProps15.xml><?xml version="1.0" encoding="utf-8"?>
<ds:datastoreItem xmlns:ds="http://schemas.openxmlformats.org/officeDocument/2006/customXml" ds:itemID="{D78EF07C-4340-4B9B-B05B-00BDDE8F6C8A}">
  <ds:schemaRefs/>
</ds:datastoreItem>
</file>

<file path=customXml/itemProps16.xml><?xml version="1.0" encoding="utf-8"?>
<ds:datastoreItem xmlns:ds="http://schemas.openxmlformats.org/officeDocument/2006/customXml" ds:itemID="{4FB67A8D-248E-49CB-8DAE-776C90BCCF1B}">
  <ds:schemaRefs/>
</ds:datastoreItem>
</file>

<file path=customXml/itemProps17.xml><?xml version="1.0" encoding="utf-8"?>
<ds:datastoreItem xmlns:ds="http://schemas.openxmlformats.org/officeDocument/2006/customXml" ds:itemID="{9565B230-51E0-4C20-B4D7-15ACAE157807}">
  <ds:schemaRefs/>
</ds:datastoreItem>
</file>

<file path=customXml/itemProps18.xml><?xml version="1.0" encoding="utf-8"?>
<ds:datastoreItem xmlns:ds="http://schemas.openxmlformats.org/officeDocument/2006/customXml" ds:itemID="{464D1B81-58C5-4607-9FD7-CC1ABBD678CF}">
  <ds:schemaRefs/>
</ds:datastoreItem>
</file>

<file path=customXml/itemProps19.xml><?xml version="1.0" encoding="utf-8"?>
<ds:datastoreItem xmlns:ds="http://schemas.openxmlformats.org/officeDocument/2006/customXml" ds:itemID="{C07A7E1E-45A2-4BC8-9837-638E0EB4F3AE}">
  <ds:schemaRefs/>
</ds:datastoreItem>
</file>

<file path=customXml/itemProps2.xml><?xml version="1.0" encoding="utf-8"?>
<ds:datastoreItem xmlns:ds="http://schemas.openxmlformats.org/officeDocument/2006/customXml" ds:itemID="{D38D2A91-67F1-44DF-A688-069EFEEF3CC4}">
  <ds:schemaRefs/>
</ds:datastoreItem>
</file>

<file path=customXml/itemProps20.xml><?xml version="1.0" encoding="utf-8"?>
<ds:datastoreItem xmlns:ds="http://schemas.openxmlformats.org/officeDocument/2006/customXml" ds:itemID="{2CD50D00-82AF-41F0-AA7F-DD622DCAE6EF}">
  <ds:schemaRefs/>
</ds:datastoreItem>
</file>

<file path=customXml/itemProps21.xml><?xml version="1.0" encoding="utf-8"?>
<ds:datastoreItem xmlns:ds="http://schemas.openxmlformats.org/officeDocument/2006/customXml" ds:itemID="{9FE0D322-B35C-465A-8FC8-72460E41D219}">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433FD7D1-D62E-49F9-9ACE-A5CE003E76CC}">
  <ds:schemaRefs/>
</ds:datastoreItem>
</file>

<file path=customXml/itemProps24.xml><?xml version="1.0" encoding="utf-8"?>
<ds:datastoreItem xmlns:ds="http://schemas.openxmlformats.org/officeDocument/2006/customXml" ds:itemID="{82937828-C790-4BD8-AAE7-221FEBEE022F}">
  <ds:schemaRefs/>
</ds:datastoreItem>
</file>

<file path=customXml/itemProps3.xml><?xml version="1.0" encoding="utf-8"?>
<ds:datastoreItem xmlns:ds="http://schemas.openxmlformats.org/officeDocument/2006/customXml" ds:itemID="{3CF31A63-82A0-4F7C-9AF1-4F93AB337AA7}">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797968C7-1544-4913-B02E-CC72BD280379}">
  <ds:schemaRefs/>
</ds:datastoreItem>
</file>

<file path=customXml/itemProps6.xml><?xml version="1.0" encoding="utf-8"?>
<ds:datastoreItem xmlns:ds="http://schemas.openxmlformats.org/officeDocument/2006/customXml" ds:itemID="{AFBFE560-862B-4453-820C-530344D81E7E}">
  <ds:schemaRefs/>
</ds:datastoreItem>
</file>

<file path=customXml/itemProps7.xml><?xml version="1.0" encoding="utf-8"?>
<ds:datastoreItem xmlns:ds="http://schemas.openxmlformats.org/officeDocument/2006/customXml" ds:itemID="{6F857038-F34E-4E57-933F-82DF716FF1A0}">
  <ds:schemaRefs/>
</ds:datastoreItem>
</file>

<file path=customXml/itemProps8.xml><?xml version="1.0" encoding="utf-8"?>
<ds:datastoreItem xmlns:ds="http://schemas.openxmlformats.org/officeDocument/2006/customXml" ds:itemID="{90D06CF5-EB31-45B6-A403-083A49825FF4}">
  <ds:schemaRefs/>
</ds:datastoreItem>
</file>

<file path=customXml/itemProps9.xml><?xml version="1.0" encoding="utf-8"?>
<ds:datastoreItem xmlns:ds="http://schemas.openxmlformats.org/officeDocument/2006/customXml" ds:itemID="{7E9D496C-8D63-450C-949D-19880FBEC3F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26</Pages>
  <Words>1884</Words>
  <Characters>10744</Characters>
  <Lines>89</Lines>
  <Paragraphs>25</Paragraphs>
  <TotalTime>73</TotalTime>
  <ScaleCrop>false</ScaleCrop>
  <LinksUpToDate>false</LinksUpToDate>
  <CharactersWithSpaces>12603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草莓味的小仙女</cp:lastModifiedBy>
  <dcterms:modified xsi:type="dcterms:W3CDTF">2024-01-17T08:24:40Z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85C7FAB48AB641839001B8E60B41B411</vt:lpwstr>
  </property>
</Properties>
</file>