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2017年部门预算公开目录</w:t>
      </w:r>
    </w:p>
    <w:p>
      <w:pPr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一、2017年部门预算公开表格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二、2017年部门预算公开说明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（五）绩效预算信息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（六）政府采购预算情况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（七）国有资产信息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（八）名词解释</w:t>
      </w:r>
    </w:p>
    <w:p>
      <w:pPr>
        <w:rPr>
          <w:rFonts w:ascii="仿宋_GB2312" w:eastAsia="仿宋_GB2312"/>
        </w:rPr>
      </w:pPr>
      <w:r>
        <w:rPr>
          <w:rFonts w:hint="eastAsia" w:ascii="仿宋_GB2312" w:hAnsi="黑体" w:eastAsia="仿宋_GB2312"/>
          <w:color w:val="000000"/>
          <w:sz w:val="32"/>
        </w:rPr>
        <w:t>（九）其他需要说明的事项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E"/>
    <w:rsid w:val="00132FE6"/>
    <w:rsid w:val="00175520"/>
    <w:rsid w:val="00233622"/>
    <w:rsid w:val="002C2C63"/>
    <w:rsid w:val="00332D31"/>
    <w:rsid w:val="005D3C32"/>
    <w:rsid w:val="00693E0A"/>
    <w:rsid w:val="00772281"/>
    <w:rsid w:val="007B100A"/>
    <w:rsid w:val="008674AE"/>
    <w:rsid w:val="00976DD1"/>
    <w:rsid w:val="009E7E1C"/>
    <w:rsid w:val="3E7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xgy</cp:lastModifiedBy>
  <dcterms:modified xsi:type="dcterms:W3CDTF">2017-10-27T07:39:20Z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